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A66" w14:textId="77777777" w:rsidR="004D34BB" w:rsidRPr="00E52612" w:rsidRDefault="004D34BB" w:rsidP="004D34B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26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รายงานผลลัพธ์กิจกรรม </w:t>
      </w:r>
      <w:r w:rsidRPr="00E52612">
        <w:rPr>
          <w:rFonts w:asciiTheme="majorBidi" w:hAnsiTheme="majorBidi" w:cstheme="majorBidi"/>
          <w:b/>
          <w:bCs/>
          <w:sz w:val="32"/>
          <w:szCs w:val="32"/>
        </w:rPr>
        <w:t>Virtual Visiting Professor</w:t>
      </w:r>
    </w:p>
    <w:p w14:paraId="7C32857F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อาจารย์ผู้ประสานงาน 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</w:p>
    <w:p w14:paraId="39384D0D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สังกัด คณะวิทยาศาสตร์</w:t>
      </w:r>
    </w:p>
    <w:p w14:paraId="3FF0C590" w14:textId="7AE7CE2B" w:rsidR="004D34BB" w:rsidRPr="000F3A3F" w:rsidRDefault="004D34BB" w:rsidP="000F3A3F">
      <w:pPr>
        <w:pStyle w:val="Heading2"/>
        <w:spacing w:before="0" w:beforeAutospacing="0" w:after="225" w:afterAutospacing="0"/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</w:pPr>
      <w:r w:rsidRPr="000F3A3F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  <w:cs/>
        </w:rPr>
        <w:t>อาจารย์ชาวต่างชาติ</w:t>
      </w:r>
      <w:r w:rsidRPr="000F3A3F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  <w:t xml:space="preserve">  </w:t>
      </w:r>
      <w:r w:rsidR="000F3A3F" w:rsidRPr="000F3A3F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  <w:t>Mag. Dr. Silvia Ulrich</w:t>
      </w:r>
    </w:p>
    <w:p w14:paraId="12D7F6FD" w14:textId="7DE43E7F" w:rsidR="004D34BB" w:rsidRPr="004D34BB" w:rsidRDefault="004D34BB" w:rsidP="004D34BB">
      <w:pPr>
        <w:rPr>
          <w:rFonts w:asciiTheme="majorBidi" w:eastAsia="Times New Roman" w:hAnsiTheme="majorBidi" w:cstheme="majorBidi"/>
          <w:sz w:val="24"/>
          <w:szCs w:val="24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สังกัด </w:t>
      </w:r>
      <w:r w:rsidRPr="00E5261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>University of Vienna</w:t>
      </w:r>
    </w:p>
    <w:p w14:paraId="022AFAF1" w14:textId="7CDC39A3" w:rsidR="004D34BB" w:rsidRPr="000F3A3F" w:rsidRDefault="004D34BB" w:rsidP="004D34BB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รูปแบบ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จกกรรม/หัวข้อ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ปรึกษาวิจัย หัวข้อ </w:t>
      </w:r>
      <w:r w:rsidR="000F3A3F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TEM analysis of </w:t>
      </w:r>
      <w:proofErr w:type="spellStart"/>
      <w:r w:rsidR="000F3A3F" w:rsidRPr="000F3A3F">
        <w:rPr>
          <w:rFonts w:asciiTheme="majorBidi" w:eastAsia="Times New Roman" w:hAnsiTheme="majorBidi" w:cstheme="majorBidi"/>
          <w:i/>
          <w:iCs/>
          <w:color w:val="000000" w:themeColor="text1"/>
          <w:sz w:val="32"/>
          <w:szCs w:val="32"/>
          <w:shd w:val="clear" w:color="auto" w:fill="FFFFFF"/>
        </w:rPr>
        <w:t>Xyris</w:t>
      </w:r>
      <w:proofErr w:type="spellEnd"/>
      <w:r w:rsidR="000F3A3F" w:rsidRPr="000F3A3F">
        <w:rPr>
          <w:rFonts w:asciiTheme="majorBidi" w:eastAsia="Times New Roman" w:hAnsiTheme="majorBidi" w:cstheme="majorBidi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0F3A3F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>pollen</w:t>
      </w:r>
    </w:p>
    <w:p w14:paraId="45E9976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ระยะเวลา </w:t>
      </w:r>
      <w:r>
        <w:rPr>
          <w:rFonts w:asciiTheme="majorBidi" w:hAnsiTheme="majorBidi" w:cstheme="majorBidi"/>
          <w:sz w:val="32"/>
          <w:szCs w:val="32"/>
        </w:rPr>
        <w:t>4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14:paraId="2D628944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กิจกรรมที่เกิดขึ้นโดยสรุป</w:t>
      </w:r>
    </w:p>
    <w:p w14:paraId="3838B252" w14:textId="5A748676" w:rsidR="004D34BB" w:rsidRPr="00D813F3" w:rsidRDefault="000F3A3F" w:rsidP="004D34BB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0F3A3F">
        <w:rPr>
          <w:rFonts w:asciiTheme="majorBidi" w:hAnsiTheme="majorBidi" w:cstheme="majorBidi"/>
          <w:color w:val="000000" w:themeColor="text1"/>
          <w:sz w:val="32"/>
          <w:szCs w:val="32"/>
        </w:rPr>
        <w:t>Dr. Silvia Ulrich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D34BB">
        <w:rPr>
          <w:rFonts w:asciiTheme="majorBidi" w:hAnsiTheme="majorBidi" w:cstheme="majorBidi" w:hint="cs"/>
          <w:sz w:val="32"/>
          <w:szCs w:val="32"/>
          <w:cs/>
        </w:rPr>
        <w:t>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ให้คำแนะนำเรื่องการทำ </w:t>
      </w:r>
      <w:r>
        <w:rPr>
          <w:rFonts w:asciiTheme="majorBidi" w:hAnsiTheme="majorBidi" w:cstheme="majorBidi"/>
          <w:sz w:val="32"/>
          <w:szCs w:val="32"/>
        </w:rPr>
        <w:t xml:space="preserve">TEM </w:t>
      </w:r>
      <w:r>
        <w:rPr>
          <w:rFonts w:asciiTheme="majorBidi" w:hAnsiTheme="majorBidi" w:cstheme="majorBidi" w:hint="cs"/>
          <w:sz w:val="32"/>
          <w:szCs w:val="32"/>
          <w:cs/>
        </w:rPr>
        <w:t>วิธีการเตรียมตัวอย่าง และ</w:t>
      </w:r>
      <w:r w:rsidR="004D5D5A">
        <w:rPr>
          <w:rFonts w:asciiTheme="majorBidi" w:hAnsiTheme="majorBidi" w:cstheme="majorBidi" w:hint="cs"/>
          <w:sz w:val="32"/>
          <w:szCs w:val="32"/>
          <w:cs/>
        </w:rPr>
        <w:t>เจรจาเรื่องความร่วมมือในการทำวิจัย</w:t>
      </w:r>
    </w:p>
    <w:p w14:paraId="721DCB9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5788F1" wp14:editId="592D3AAC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18CEA6" w14:textId="77777777" w:rsidR="004D34BB" w:rsidRPr="00E52612" w:rsidRDefault="004D34BB" w:rsidP="004D34BB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5EBCB24F" w14:textId="77777777" w:rsidR="004D34BB" w:rsidRPr="00E52612" w:rsidRDefault="004D34BB" w:rsidP="004D34BB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08117238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p w14:paraId="201AD7F4" w14:textId="77777777" w:rsidR="00C20B3F" w:rsidRPr="004D34BB" w:rsidRDefault="00C20B3F"/>
    <w:sectPr w:rsidR="00C20B3F" w:rsidRPr="004D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B"/>
    <w:rsid w:val="000F3A3F"/>
    <w:rsid w:val="004D34BB"/>
    <w:rsid w:val="004D5D5A"/>
    <w:rsid w:val="00B81A4A"/>
    <w:rsid w:val="00C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FD11"/>
  <w15:chartTrackingRefBased/>
  <w15:docId w15:val="{EC20CBAB-88EA-F241-9887-78DB8BF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B"/>
    <w:pPr>
      <w:spacing w:after="160" w:line="259" w:lineRule="auto"/>
    </w:pPr>
    <w:rPr>
      <w:sz w:val="22"/>
      <w:szCs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F3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3A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152">
          <w:marLeft w:val="0"/>
          <w:marRight w:val="0"/>
          <w:marTop w:val="57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BDBDBD"/>
          </w:divBdr>
          <w:divsChild>
            <w:div w:id="1630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6781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05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3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7124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4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9080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1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8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44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9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1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61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0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4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914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2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0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95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46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74295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0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4889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5644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197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222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0244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1710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640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77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33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2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5192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5680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1755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4468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6607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6069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5021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8146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706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8634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0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237342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6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02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2022-06-17T09:41:00Z</dcterms:created>
  <dcterms:modified xsi:type="dcterms:W3CDTF">2022-06-17T09:41:00Z</dcterms:modified>
</cp:coreProperties>
</file>