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2FD5F" w14:textId="42068360" w:rsidR="00E22E3B" w:rsidRPr="00636C6E" w:rsidRDefault="00E22E3B" w:rsidP="00E22E3B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636C6E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โครงการ </w:t>
      </w:r>
      <w:r w:rsidR="00DF3BF7">
        <w:rPr>
          <w:rFonts w:ascii="TH SarabunPSK" w:hAnsi="TH SarabunPSK" w:cs="TH SarabunPSK"/>
          <w:b/>
          <w:bCs/>
          <w:sz w:val="36"/>
          <w:szCs w:val="36"/>
          <w:lang w:val="en-US"/>
        </w:rPr>
        <w:t>visiting professor Sakura S</w:t>
      </w:r>
      <w:r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 </w:t>
      </w:r>
    </w:p>
    <w:p w14:paraId="18A54300" w14:textId="77777777" w:rsidR="00E22E3B" w:rsidRDefault="00E22E3B" w:rsidP="00E22E3B">
      <w:pPr>
        <w:rPr>
          <w:rFonts w:ascii="TH SarabunPSK" w:hAnsi="TH SarabunPSK" w:cs="TH SarabunPSK"/>
          <w:sz w:val="32"/>
          <w:szCs w:val="32"/>
          <w:lang w:val="en-US"/>
        </w:rPr>
      </w:pPr>
      <w:r w:rsidRPr="00636C6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ที่มา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52B793EF" w14:textId="064A363C" w:rsidR="006D4ECC" w:rsidRDefault="00E22E3B" w:rsidP="00E22E3B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เนื่องจากในปีนี้มหาวิทยาลัยสงขลานครินทร์ ได้มีการดำเนินนโยบายพลิกโฉมมหาวิทยาลัย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(Reinventing University)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เพื่อเพิ่มโอกาสหรือความร่วมมือกับต่างประเทศ ในเรื่องทางวิชาการ การทำวิจัย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และชื่อเสียงมหาวิทยาลัย ดังนั้นทางสาขาวิชาวิสัญญีวิทยา คณะแพทยศาสตร์ มหาวิทยาลัยสงขลานครินทร์ ได้มีโครงการความร่วมมือกับผู้เชียวชาญต่าง ๆ จากหลายประเทศและหลายสาขาเพื่อความร่วมมือทางวิชาการ ดังนั้นด้วยโอกาสนี้สาขาวิชาจึงได้จัดโครงการแบบรวมหลายวิทยากรสาขาวิชาวิสัญญีวิทยาจากหลายความเชี่ยวชาญเฉพาะสาขา จากหลายสถาบัน เพื่อครอบคลุมทุกด้านสาขาที่ควรได้เรียนรู้ จากวิทยากรผู้มีชื่อเสียงในระดับโลก</w:t>
      </w:r>
    </w:p>
    <w:p w14:paraId="6AF76BCE" w14:textId="77777777" w:rsidR="00E22E3B" w:rsidRDefault="00E22E3B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2D2D7B70" w14:textId="21FFBCB7" w:rsidR="00E22E3B" w:rsidRPr="00E22E3B" w:rsidRDefault="00E22E3B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22E3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วัตถุประสงค์</w:t>
      </w:r>
    </w:p>
    <w:p w14:paraId="44E544B7" w14:textId="17CF982C" w:rsidR="00E22E3B" w:rsidRDefault="00E22E3B" w:rsidP="00E22E3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เพื่อเสริมการเรียนการสอนสำหรับแพทย์ใช้ทุนและแพทย์ประจำบ้านสาขาวิสัญญีวิทยาและสาขาอื่น ๆ  คณะแพทยศาสตร์ มหาวิทยาลัยสงขลานครินทร์</w:t>
      </w:r>
      <w:r w:rsidR="00CE5717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E571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ที่เป็น </w:t>
      </w:r>
      <w:r w:rsidR="00CE5717">
        <w:rPr>
          <w:rFonts w:ascii="TH SarabunPSK" w:hAnsi="TH SarabunPSK" w:cs="TH SarabunPSK"/>
          <w:sz w:val="32"/>
          <w:szCs w:val="32"/>
          <w:lang w:val="en-US"/>
        </w:rPr>
        <w:t>international</w:t>
      </w:r>
    </w:p>
    <w:p w14:paraId="2A89EFD5" w14:textId="1B78B18D" w:rsidR="00E22E3B" w:rsidRPr="00A35C12" w:rsidRDefault="00E22E3B" w:rsidP="00E22E3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เพื่อแลกเปลี่ยนความรู้ แนวทางปฏิบัติ และการดูแลรักษาผู้ป่วยทางด้าน</w:t>
      </w:r>
      <w:r w:rsidR="00CE5717">
        <w:rPr>
          <w:rFonts w:ascii="TH SarabunPSK" w:hAnsi="TH SarabunPSK" w:cs="TH SarabunPSK"/>
          <w:sz w:val="32"/>
          <w:szCs w:val="32"/>
          <w:lang w:val="en-US"/>
        </w:rPr>
        <w:t xml:space="preserve"> ultrasound guided</w:t>
      </w:r>
      <w:r w:rsidR="00234EB5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E5717">
        <w:rPr>
          <w:rFonts w:ascii="TH SarabunPSK" w:hAnsi="TH SarabunPSK" w:cs="TH SarabunPSK"/>
          <w:sz w:val="32"/>
          <w:szCs w:val="32"/>
          <w:lang w:val="en-US"/>
        </w:rPr>
        <w:t>regional anesthesia</w:t>
      </w:r>
    </w:p>
    <w:p w14:paraId="39D4564E" w14:textId="77777777" w:rsidR="00E22E3B" w:rsidRDefault="00E22E3B" w:rsidP="00E22E3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เพื่อผลักดันอาจารย์ในสาขาวิชามีแรงบันดาลใจในการทำงานทางด้านวิชาการ การเรียนการสอน และวิจัย</w:t>
      </w:r>
    </w:p>
    <w:p w14:paraId="29B01EFB" w14:textId="7BD2EF9E" w:rsidR="00E22E3B" w:rsidRDefault="00E22E3B" w:rsidP="00E22E3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E22E3B">
        <w:rPr>
          <w:rFonts w:ascii="TH SarabunPSK" w:hAnsi="TH SarabunPSK" w:cs="TH SarabunPSK" w:hint="cs"/>
          <w:sz w:val="32"/>
          <w:szCs w:val="32"/>
          <w:cs/>
          <w:lang w:val="en-US"/>
        </w:rPr>
        <w:t>เพื่อสร้างความร่วมมือกับต่างประเทศ หรือวิทยากรต่างประเทศในด้านการทำวิจัยและการสร้างความร่วมมือทางวิชาการ</w:t>
      </w:r>
    </w:p>
    <w:p w14:paraId="663F83F8" w14:textId="0EA56670" w:rsidR="00E22E3B" w:rsidRPr="00EC7B56" w:rsidRDefault="00E22E3B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C7B5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วิทยากร</w:t>
      </w:r>
    </w:p>
    <w:p w14:paraId="17DB43BE" w14:textId="51C29DA6" w:rsidR="00FC6B24" w:rsidRPr="00FC6B24" w:rsidRDefault="00FC6B24" w:rsidP="00E22E3B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Prof. Shinichi Sakura</w:t>
      </w:r>
      <w:r>
        <w:rPr>
          <w:rFonts w:ascii="TH SarabunPSK" w:hAnsi="TH SarabunPSK" w:cs="TH SarabunPSK"/>
          <w:sz w:val="32"/>
          <w:szCs w:val="32"/>
          <w:lang w:val="en-US"/>
        </w:rPr>
        <w:t>; Department of Anesthesiology, Faculty of Medicine, Shimane University, Japan</w:t>
      </w:r>
    </w:p>
    <w:p w14:paraId="61E1BB2F" w14:textId="382350D6" w:rsidR="00E22E3B" w:rsidRDefault="00E22E3B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รูปแบบกิจกรรม </w:t>
      </w:r>
    </w:p>
    <w:p w14:paraId="3DE0F909" w14:textId="6233E234" w:rsidR="00E22E3B" w:rsidRPr="00AA54A5" w:rsidRDefault="00E22E3B" w:rsidP="00E22E3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AA54A5">
        <w:rPr>
          <w:rFonts w:ascii="TH SarabunPSK" w:hAnsi="TH SarabunPSK" w:cs="TH SarabunPSK"/>
          <w:sz w:val="32"/>
          <w:szCs w:val="32"/>
          <w:lang w:val="en-US"/>
        </w:rPr>
        <w:t>Lecture</w:t>
      </w:r>
    </w:p>
    <w:p w14:paraId="7F068AB6" w14:textId="1BFCA7CC" w:rsidR="00AA54A5" w:rsidRPr="00AA54A5" w:rsidRDefault="00AA54A5" w:rsidP="00E22E3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AA54A5">
        <w:rPr>
          <w:rFonts w:ascii="TH SarabunPSK" w:hAnsi="TH SarabunPSK" w:cs="TH SarabunPSK"/>
          <w:sz w:val="32"/>
          <w:szCs w:val="32"/>
          <w:lang w:val="en-US"/>
        </w:rPr>
        <w:t>Discussion</w:t>
      </w:r>
    </w:p>
    <w:p w14:paraId="756A6D57" w14:textId="1DCCFC8B" w:rsidR="00E22E3B" w:rsidRPr="00E22E3B" w:rsidRDefault="00E22E3B" w:rsidP="00E22E3B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กำหนดการกิจกรรม</w:t>
      </w:r>
    </w:p>
    <w:p w14:paraId="6EBCE4F3" w14:textId="255BFA69" w:rsidR="00E22E3B" w:rsidRPr="00FC6B24" w:rsidRDefault="00FC6B24" w:rsidP="00E22E3B">
      <w:pPr>
        <w:rPr>
          <w:rFonts w:ascii="TH SarabunPSK" w:hAnsi="TH SarabunPSK" w:cs="TH SarabunPSK"/>
          <w:sz w:val="32"/>
          <w:szCs w:val="32"/>
          <w:lang w:val="en-US"/>
        </w:rPr>
      </w:pPr>
      <w:r w:rsidRPr="00FC6B2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ธันวาคม </w:t>
      </w:r>
      <w:r w:rsidRPr="00FC6B24">
        <w:rPr>
          <w:rFonts w:ascii="TH SarabunPSK" w:hAnsi="TH SarabunPSK" w:cs="TH SarabunPSK"/>
          <w:sz w:val="32"/>
          <w:szCs w:val="32"/>
          <w:lang w:val="en-US"/>
        </w:rPr>
        <w:t>2564 1 hour</w:t>
      </w:r>
      <w:r w:rsidR="00DE2541">
        <w:rPr>
          <w:rFonts w:ascii="TH SarabunPSK" w:hAnsi="TH SarabunPSK" w:cs="TH SarabunPSK"/>
          <w:sz w:val="32"/>
          <w:szCs w:val="32"/>
          <w:lang w:val="en-US"/>
        </w:rPr>
        <w:t xml:space="preserve">: </w:t>
      </w:r>
      <w:proofErr w:type="spellStart"/>
      <w:r w:rsidR="00DE2541">
        <w:rPr>
          <w:rFonts w:ascii="TH SarabunPSK" w:hAnsi="TH SarabunPSK" w:cs="TH SarabunPSK"/>
          <w:sz w:val="32"/>
          <w:szCs w:val="32"/>
          <w:lang w:val="en-US"/>
        </w:rPr>
        <w:t>paravertebrak</w:t>
      </w:r>
      <w:proofErr w:type="spellEnd"/>
      <w:r w:rsidR="00DE2541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950257">
        <w:rPr>
          <w:rFonts w:ascii="TH SarabunPSK" w:hAnsi="TH SarabunPSK" w:cs="TH SarabunPSK"/>
          <w:sz w:val="32"/>
          <w:szCs w:val="32"/>
          <w:lang w:val="en-US"/>
        </w:rPr>
        <w:t xml:space="preserve">vs </w:t>
      </w:r>
    </w:p>
    <w:p w14:paraId="755EC958" w14:textId="3576828F" w:rsidR="00FC6B24" w:rsidRPr="00FC6B24" w:rsidRDefault="00FC6B24" w:rsidP="00E22E3B">
      <w:pPr>
        <w:rPr>
          <w:rFonts w:ascii="TH SarabunPSK" w:hAnsi="TH SarabunPSK" w:cs="TH SarabunPSK" w:hint="cs"/>
          <w:sz w:val="32"/>
          <w:szCs w:val="32"/>
          <w:lang w:val="en-US"/>
        </w:rPr>
      </w:pPr>
      <w:r w:rsidRPr="00FC6B24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มกราคม </w:t>
      </w:r>
      <w:r w:rsidRPr="00FC6B24">
        <w:rPr>
          <w:rFonts w:ascii="TH SarabunPSK" w:hAnsi="TH SarabunPSK" w:cs="TH SarabunPSK"/>
          <w:sz w:val="32"/>
          <w:szCs w:val="32"/>
          <w:lang w:val="en-US"/>
        </w:rPr>
        <w:t>2565 1 hour</w:t>
      </w:r>
      <w:r w:rsidR="00DE2541">
        <w:rPr>
          <w:rFonts w:ascii="TH SarabunPSK" w:hAnsi="TH SarabunPSK" w:cs="TH SarabunPSK"/>
          <w:sz w:val="32"/>
          <w:szCs w:val="32"/>
          <w:lang w:val="en-US"/>
        </w:rPr>
        <w:t>:</w:t>
      </w:r>
      <w:r w:rsidR="009624D2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950257">
        <w:rPr>
          <w:rFonts w:ascii="TH SarabunPSK" w:hAnsi="TH SarabunPSK" w:cs="TH SarabunPSK"/>
          <w:sz w:val="32"/>
          <w:szCs w:val="32"/>
          <w:lang w:val="en-US"/>
        </w:rPr>
        <w:t>sciatic nerve block</w:t>
      </w:r>
    </w:p>
    <w:p w14:paraId="029EC752" w14:textId="6C5E8895" w:rsidR="00E22E3B" w:rsidRDefault="00935762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ผู้เข้าร่วมกิจกรรม</w:t>
      </w:r>
    </w:p>
    <w:p w14:paraId="609907B4" w14:textId="77777777" w:rsidR="00935762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อาจารย์สาขาวิสัญญีวิทยา คณะแพทยศาสตร์ ม สงขลานครินทร์ จำนวน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คน </w:t>
      </w:r>
    </w:p>
    <w:p w14:paraId="69C97CE0" w14:textId="77777777" w:rsidR="00935762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วิสัญญีแพทย์ รพ อื่น ๆ หรือ รพ ใน กระทรวงสาธารณสุข ประมาณ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</w:p>
    <w:p w14:paraId="71C87A35" w14:textId="77777777" w:rsidR="00935762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แพทย์ใช้ทุนและแพทย์ประจำบ้านสาขาวิสัญญีวิทยา คณะแพทยศาสตร์ ม สงขลานครินทร์ จำนวน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26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คน </w:t>
      </w:r>
    </w:p>
    <w:p w14:paraId="3196998C" w14:textId="77777777" w:rsidR="00935762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lastRenderedPageBreak/>
        <w:t xml:space="preserve">พยาบาลวิสัญญี รพ สงขลานครินทร์ คณะแพทยศาสตร์ ม สงขลานครินทร์ จำนวน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60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</w:p>
    <w:p w14:paraId="268D4773" w14:textId="2504CDEA" w:rsidR="00935762" w:rsidRPr="00FC6B24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พยาบาลวิสัญญีเพิ่มพูนทักษา สาขาวิสัญญีวิทยา คณะแพทยศาสตร์ ม สงขลานครินทร์ จำนวน </w:t>
      </w:r>
      <w:r w:rsidRPr="00935762">
        <w:rPr>
          <w:rFonts w:ascii="TH SarabunPSK" w:hAnsi="TH SarabunPSK" w:cs="TH SarabunPSK"/>
          <w:sz w:val="32"/>
          <w:szCs w:val="32"/>
          <w:lang w:val="en-US"/>
        </w:rPr>
        <w:t xml:space="preserve">10 </w:t>
      </w:r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</w:p>
    <w:p w14:paraId="49B343D4" w14:textId="520F0DB2" w:rsidR="00935762" w:rsidRPr="00935762" w:rsidRDefault="00935762" w:rsidP="00935762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3576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การประเมินโครงการ</w:t>
      </w:r>
    </w:p>
    <w:p w14:paraId="616D9E4B" w14:textId="50607025" w:rsidR="00935762" w:rsidRDefault="00935762" w:rsidP="00935762">
      <w:pPr>
        <w:rPr>
          <w:rFonts w:ascii="TH SarabunPSK" w:hAnsi="TH SarabunPSK" w:cs="TH SarabunPSK"/>
          <w:sz w:val="32"/>
          <w:szCs w:val="32"/>
          <w:lang w:val="en-US"/>
        </w:rPr>
      </w:pPr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>แบบสอบถามถึงสิ่งที่ได้รับจากการจัดประชุมดังกล่าว ในประเด็ก วิทยากร หัวข้อและเนื้อหา การ</w:t>
      </w:r>
      <w:proofErr w:type="spellStart"/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>นำไป</w:t>
      </w:r>
      <w:proofErr w:type="spellEnd"/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>ประยุกต์ใช้ โดยแบบสอบถามจะมีให้ทำทุกครั้งที่มีการจัดกิจกรรม</w:t>
      </w:r>
    </w:p>
    <w:p w14:paraId="1EBB2BFC" w14:textId="51446BA9" w:rsidR="00935762" w:rsidRPr="00935762" w:rsidRDefault="00935762" w:rsidP="00935762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3576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ผลที่คาดว่าจะได้รับ</w:t>
      </w:r>
    </w:p>
    <w:p w14:paraId="48E30DE2" w14:textId="18EB5ADF" w:rsidR="00935762" w:rsidRDefault="00935762" w:rsidP="009357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กิจกรรมวิชาการที่เป็น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international </w:t>
      </w:r>
    </w:p>
    <w:p w14:paraId="1809CE05" w14:textId="3DF5FC9D" w:rsidR="00935762" w:rsidRDefault="00935762" w:rsidP="009357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Collaboration on academic activity and research foundation</w:t>
      </w:r>
    </w:p>
    <w:p w14:paraId="1A7BB1FB" w14:textId="3A365CAA" w:rsidR="00935762" w:rsidRPr="00935762" w:rsidRDefault="00935762" w:rsidP="009357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จุดเริ่มต้นในการสร้างงานวิจัยร่วมกัน</w:t>
      </w:r>
    </w:p>
    <w:sectPr w:rsidR="00935762" w:rsidRPr="00935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6E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4137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215F70"/>
    <w:multiLevelType w:val="hybridMultilevel"/>
    <w:tmpl w:val="328E0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D7D07"/>
    <w:multiLevelType w:val="hybridMultilevel"/>
    <w:tmpl w:val="6F94F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3B"/>
    <w:rsid w:val="00234EB5"/>
    <w:rsid w:val="00462821"/>
    <w:rsid w:val="00935762"/>
    <w:rsid w:val="00950257"/>
    <w:rsid w:val="009624D2"/>
    <w:rsid w:val="00AA54A5"/>
    <w:rsid w:val="00CE5717"/>
    <w:rsid w:val="00DB4C9C"/>
    <w:rsid w:val="00DE2541"/>
    <w:rsid w:val="00DF3BF7"/>
    <w:rsid w:val="00E22E3B"/>
    <w:rsid w:val="00E23B2C"/>
    <w:rsid w:val="00EC7B56"/>
    <w:rsid w:val="00FC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23D66"/>
  <w15:chartTrackingRefBased/>
  <w15:docId w15:val="{D8D0EF98-B8B9-D945-8ED7-8748F2E7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E3B"/>
    <w:pPr>
      <w:ind w:left="720"/>
      <w:contextualSpacing/>
    </w:pPr>
  </w:style>
  <w:style w:type="table" w:styleId="TableGrid">
    <w:name w:val="Table Grid"/>
    <w:basedOn w:val="TableNormal"/>
    <w:uiPriority w:val="39"/>
    <w:rsid w:val="00E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Jatuporn Pakpirom</dc:creator>
  <cp:keywords/>
  <dc:description/>
  <cp:lastModifiedBy>Jatuporn Pakpirom</cp:lastModifiedBy>
  <cp:revision>7</cp:revision>
  <dcterms:created xsi:type="dcterms:W3CDTF">2021-07-12T03:37:00Z</dcterms:created>
  <dcterms:modified xsi:type="dcterms:W3CDTF">2021-07-12T08:23:00Z</dcterms:modified>
</cp:coreProperties>
</file>