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8CCF8DF" w14:textId="53CA16DE" w:rsidR="0064621A" w:rsidRPr="00DE06AF" w:rsidRDefault="00E9260D" w:rsidP="0042310B">
      <w:pPr>
        <w:pStyle w:val="NoSpacing"/>
        <w:tabs>
          <w:tab w:val="left" w:pos="4635"/>
        </w:tabs>
        <w:rPr>
          <w:rFonts w:ascii="Arial" w:hAnsi="Arial" w:cs="Arial"/>
          <w:b/>
          <w:color w:val="000000" w:themeColor="text1"/>
          <w:lang w:val="en-GB"/>
        </w:rPr>
      </w:pPr>
      <w:r w:rsidRPr="00DE06AF">
        <w:rPr>
          <w:rFonts w:ascii="Arial" w:hAnsi="Arial" w:cs="Arial"/>
          <w:b/>
          <w:noProof/>
          <w:color w:val="000000" w:themeColor="text1"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48E8B" wp14:editId="078243D8">
                <wp:simplePos x="0" y="0"/>
                <wp:positionH relativeFrom="column">
                  <wp:posOffset>-82550</wp:posOffset>
                </wp:positionH>
                <wp:positionV relativeFrom="paragraph">
                  <wp:posOffset>-19685</wp:posOffset>
                </wp:positionV>
                <wp:extent cx="4943475" cy="2355850"/>
                <wp:effectExtent l="0" t="0" r="2857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35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2B59D" w14:textId="77777777" w:rsidR="000C683C" w:rsidRPr="005530FD" w:rsidRDefault="000C683C" w:rsidP="00C75A24">
                            <w:pPr>
                              <w:pStyle w:val="NoSpacing"/>
                              <w:tabs>
                                <w:tab w:val="left" w:pos="4635"/>
                              </w:tabs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530F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JACKY, CHEAH JUN HWA</w:t>
                            </w:r>
                          </w:p>
                          <w:p w14:paraId="4DD5F1AB" w14:textId="3A62F885" w:rsidR="000C683C" w:rsidRDefault="000C683C" w:rsidP="00C75A24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530F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Age: 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3</w:t>
                            </w:r>
                          </w:p>
                          <w:p w14:paraId="01E4D7E1" w14:textId="7C43519B" w:rsidR="000C683C" w:rsidRPr="005530FD" w:rsidRDefault="000C683C" w:rsidP="00C75A24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Nationality: Malaysia</w:t>
                            </w:r>
                          </w:p>
                          <w:p w14:paraId="23A519C5" w14:textId="490DDB83" w:rsidR="000C683C" w:rsidRPr="005530FD" w:rsidRDefault="000C683C" w:rsidP="00C75A24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530F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Mailing Address: No.10, Jalan Stesen, Klang, Selangor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5530F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Malaysia.</w:t>
                            </w:r>
                          </w:p>
                          <w:p w14:paraId="0FDA5C95" w14:textId="79849958" w:rsidR="000C683C" w:rsidRPr="005530FD" w:rsidRDefault="000C683C" w:rsidP="00C75A24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530F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Mobile Number: +60163018038</w:t>
                            </w:r>
                          </w:p>
                          <w:p w14:paraId="471E7494" w14:textId="79EBE62F" w:rsidR="000C683C" w:rsidRPr="005530FD" w:rsidRDefault="000C683C" w:rsidP="00C75A24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530F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Email: </w:t>
                            </w:r>
                            <w:hyperlink r:id="rId8" w:history="1">
                              <w:r w:rsidRPr="005530FD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jackycheahjh@gmail.com</w:t>
                              </w:r>
                            </w:hyperlink>
                            <w:r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; </w:t>
                            </w:r>
                            <w:hyperlink r:id="rId9" w:history="1">
                              <w:r w:rsidRPr="005530FD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junhwa88@hotmail.com</w:t>
                              </w:r>
                            </w:hyperlink>
                            <w:r w:rsidRPr="005530F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</w:p>
                          <w:p w14:paraId="4FF4A8DA" w14:textId="77777777" w:rsidR="000C683C" w:rsidRPr="005530FD" w:rsidRDefault="000C683C" w:rsidP="00C75A24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530F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Research Profile:</w:t>
                            </w:r>
                          </w:p>
                          <w:p w14:paraId="766B314C" w14:textId="79F15566" w:rsidR="000C683C" w:rsidRPr="005530FD" w:rsidRDefault="009B6F7A" w:rsidP="00C75A24">
                            <w:pPr>
                              <w:pStyle w:val="NoSpacing"/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hyperlink r:id="rId10" w:history="1">
                              <w:r w:rsidR="000C683C" w:rsidRPr="005530FD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https://www.researchgate.net/profile/Cheah_Hwa</w:t>
                              </w:r>
                            </w:hyperlink>
                          </w:p>
                          <w:p w14:paraId="094F2128" w14:textId="4C2440EF" w:rsidR="000C683C" w:rsidRPr="005530FD" w:rsidRDefault="000C683C" w:rsidP="00C75A24">
                            <w:pPr>
                              <w:pStyle w:val="NoSpacing"/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530FD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u w:val="none"/>
                                <w:lang w:val="en-GB"/>
                              </w:rPr>
                              <w:t xml:space="preserve">Google Scholar: </w:t>
                            </w:r>
                            <w:hyperlink r:id="rId11" w:history="1">
                              <w:r w:rsidRPr="005530FD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https://scholar.google.com/citations?user=gnJjp3AAAAAJ&amp;hl=en</w:t>
                              </w:r>
                            </w:hyperlink>
                          </w:p>
                          <w:p w14:paraId="77FD59BE" w14:textId="2B935CCE" w:rsidR="000C683C" w:rsidRPr="005530FD" w:rsidRDefault="000C683C" w:rsidP="00C75A24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530FD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u w:val="none"/>
                                <w:lang w:val="en-GB"/>
                              </w:rPr>
                              <w:t xml:space="preserve">Scopus: </w:t>
                            </w:r>
                            <w:r w:rsidRPr="005530F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57191585883</w:t>
                            </w:r>
                          </w:p>
                          <w:p w14:paraId="0667A4AB" w14:textId="026560BB" w:rsidR="000C683C" w:rsidRPr="005530FD" w:rsidRDefault="000C683C" w:rsidP="00C75A24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530F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ORCID: 0000-0001-8440-9564</w:t>
                            </w:r>
                          </w:p>
                          <w:p w14:paraId="5454A1F4" w14:textId="77777777" w:rsidR="000C683C" w:rsidRDefault="000C68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48E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pt;margin-top:-1.55pt;width:389.25pt;height:1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" fillcolor="white [3201]" strokeweight=".5pt">
                <v:textbox>
                  <w:txbxContent>
                    <w:p w14:paraId="0082B59D" w14:textId="77777777" w:rsidR="000C683C" w:rsidRPr="005530FD" w:rsidRDefault="000C683C" w:rsidP="00C75A24">
                      <w:pPr>
                        <w:pStyle w:val="NoSpacing"/>
                        <w:tabs>
                          <w:tab w:val="left" w:pos="4635"/>
                        </w:tabs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5530F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JACKY, CHEAH JUN HWA</w:t>
                      </w:r>
                    </w:p>
                    <w:p w14:paraId="4DD5F1AB" w14:textId="3A62F885" w:rsidR="000C683C" w:rsidRDefault="000C683C" w:rsidP="00C75A24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5530F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Age: 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3</w:t>
                      </w:r>
                    </w:p>
                    <w:p w14:paraId="01E4D7E1" w14:textId="7C43519B" w:rsidR="000C683C" w:rsidRPr="005530FD" w:rsidRDefault="000C683C" w:rsidP="00C75A24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Nationality: Malaysia</w:t>
                      </w:r>
                    </w:p>
                    <w:p w14:paraId="23A519C5" w14:textId="490DDB83" w:rsidR="000C683C" w:rsidRPr="005530FD" w:rsidRDefault="000C683C" w:rsidP="00C75A24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5530F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Mailing Address: No.10, Jalan Stesen, Klang, Selangor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5530F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Malaysia.</w:t>
                      </w:r>
                    </w:p>
                    <w:p w14:paraId="0FDA5C95" w14:textId="79849958" w:rsidR="000C683C" w:rsidRPr="005530FD" w:rsidRDefault="000C683C" w:rsidP="00C75A24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5530F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Mobile Number: +60163018038</w:t>
                      </w:r>
                    </w:p>
                    <w:p w14:paraId="471E7494" w14:textId="79EBE62F" w:rsidR="000C683C" w:rsidRPr="005530FD" w:rsidRDefault="000C683C" w:rsidP="00C75A24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5530F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Email: </w:t>
                      </w:r>
                      <w:hyperlink r:id="rId12" w:history="1">
                        <w:r w:rsidRPr="005530F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jackycheahjh@gmail.com</w:t>
                        </w:r>
                      </w:hyperlink>
                      <w:r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; </w:t>
                      </w:r>
                      <w:hyperlink r:id="rId13" w:history="1">
                        <w:r w:rsidRPr="005530F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junhwa88@hotmail.com</w:t>
                        </w:r>
                      </w:hyperlink>
                      <w:r w:rsidRPr="005530F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</w:p>
                    <w:p w14:paraId="4FF4A8DA" w14:textId="77777777" w:rsidR="000C683C" w:rsidRPr="005530FD" w:rsidRDefault="000C683C" w:rsidP="00C75A24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5530F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Research Profile:</w:t>
                      </w:r>
                    </w:p>
                    <w:p w14:paraId="766B314C" w14:textId="79F15566" w:rsidR="000C683C" w:rsidRPr="005530FD" w:rsidRDefault="000C683C" w:rsidP="00C75A24">
                      <w:pPr>
                        <w:pStyle w:val="NoSpacing"/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hyperlink r:id="rId14" w:history="1">
                        <w:r w:rsidRPr="005530F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https://www.researchgate.net/profile/Cheah_Hwa</w:t>
                        </w:r>
                      </w:hyperlink>
                    </w:p>
                    <w:p w14:paraId="094F2128" w14:textId="4C2440EF" w:rsidR="000C683C" w:rsidRPr="005530FD" w:rsidRDefault="000C683C" w:rsidP="00C75A24">
                      <w:pPr>
                        <w:pStyle w:val="NoSpacing"/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5530FD">
                        <w:rPr>
                          <w:rStyle w:val="Hyperlink"/>
                          <w:rFonts w:ascii="Arial" w:hAnsi="Arial" w:cs="Arial"/>
                          <w:color w:val="auto"/>
                          <w:sz w:val="24"/>
                          <w:szCs w:val="24"/>
                          <w:u w:val="none"/>
                          <w:lang w:val="en-GB"/>
                        </w:rPr>
                        <w:t xml:space="preserve">Google Scholar: </w:t>
                      </w:r>
                      <w:hyperlink r:id="rId15" w:history="1">
                        <w:r w:rsidRPr="005530F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https://scholar.google.com/citations?user=gnJjp3AAAAAJ&amp;hl=en</w:t>
                        </w:r>
                      </w:hyperlink>
                    </w:p>
                    <w:p w14:paraId="77FD59BE" w14:textId="2B935CCE" w:rsidR="000C683C" w:rsidRPr="005530FD" w:rsidRDefault="000C683C" w:rsidP="00C75A24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5530FD">
                        <w:rPr>
                          <w:rStyle w:val="Hyperlink"/>
                          <w:rFonts w:ascii="Arial" w:hAnsi="Arial" w:cs="Arial"/>
                          <w:color w:val="auto"/>
                          <w:sz w:val="24"/>
                          <w:szCs w:val="24"/>
                          <w:u w:val="none"/>
                          <w:lang w:val="en-GB"/>
                        </w:rPr>
                        <w:t xml:space="preserve">Scopus: </w:t>
                      </w:r>
                      <w:r w:rsidRPr="005530F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57191585883</w:t>
                      </w:r>
                    </w:p>
                    <w:p w14:paraId="0667A4AB" w14:textId="026560BB" w:rsidR="000C683C" w:rsidRPr="005530FD" w:rsidRDefault="000C683C" w:rsidP="00C75A24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5530F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ORCID: 0000-0001-8440-9564</w:t>
                      </w:r>
                    </w:p>
                    <w:p w14:paraId="5454A1F4" w14:textId="77777777" w:rsidR="000C683C" w:rsidRDefault="000C683C"/>
                  </w:txbxContent>
                </v:textbox>
              </v:shape>
            </w:pict>
          </mc:Fallback>
        </mc:AlternateContent>
      </w:r>
    </w:p>
    <w:p w14:paraId="3318E64C" w14:textId="19A115B2" w:rsidR="00D6461C" w:rsidRPr="00DE06AF" w:rsidRDefault="00D6461C" w:rsidP="00DA2409">
      <w:pPr>
        <w:pStyle w:val="NoSpacing"/>
        <w:tabs>
          <w:tab w:val="left" w:pos="4635"/>
        </w:tabs>
        <w:jc w:val="right"/>
        <w:rPr>
          <w:rFonts w:ascii="Arial" w:hAnsi="Arial" w:cs="Arial"/>
          <w:b/>
          <w:color w:val="000000" w:themeColor="text1"/>
          <w:lang w:val="en-GB"/>
        </w:rPr>
      </w:pPr>
      <w:r w:rsidRPr="00DE06AF">
        <w:rPr>
          <w:rFonts w:ascii="Arial" w:hAnsi="Arial" w:cs="Arial"/>
          <w:b/>
          <w:noProof/>
          <w:color w:val="000000" w:themeColor="text1"/>
          <w:lang w:val="en-GB" w:eastAsia="zh-CN"/>
        </w:rPr>
        <w:drawing>
          <wp:inline distT="0" distB="0" distL="0" distR="0" wp14:anchorId="577ADD43" wp14:editId="6792D2C2">
            <wp:extent cx="1503680" cy="1955800"/>
            <wp:effectExtent l="57150" t="57150" r="115570" b="120650"/>
            <wp:docPr id="1" name="Picture 1" descr="C:\Users\User\Downloads\IMG_6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66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6" r="29054"/>
                    <a:stretch/>
                  </pic:blipFill>
                  <pic:spPr bwMode="auto">
                    <a:xfrm>
                      <a:off x="0" y="0"/>
                      <a:ext cx="1508139" cy="19616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CF8E8" w14:textId="77777777" w:rsidR="00684A2C" w:rsidRPr="00DE06AF" w:rsidRDefault="00684A2C" w:rsidP="00AF075A">
      <w:pPr>
        <w:pStyle w:val="Heading1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5680"/>
          <w:tab w:val="right" w:pos="9191"/>
        </w:tabs>
        <w:rPr>
          <w:rFonts w:ascii="Arial" w:hAnsi="Arial" w:cs="Arial"/>
          <w:sz w:val="28"/>
          <w:szCs w:val="28"/>
        </w:rPr>
      </w:pPr>
      <w:r w:rsidRPr="00DE06AF">
        <w:rPr>
          <w:rFonts w:ascii="Arial" w:hAnsi="Arial" w:cs="Arial"/>
          <w:color w:val="002060"/>
          <w:sz w:val="28"/>
          <w:szCs w:val="28"/>
        </w:rPr>
        <w:t xml:space="preserve">PROFILE SUMMARY </w:t>
      </w:r>
      <w:r w:rsidR="00CE7811" w:rsidRPr="00DE06AF">
        <w:rPr>
          <w:rFonts w:ascii="Arial" w:hAnsi="Arial" w:cs="Arial"/>
          <w:sz w:val="28"/>
          <w:szCs w:val="28"/>
        </w:rPr>
        <w:tab/>
      </w:r>
      <w:r w:rsidR="00173D87" w:rsidRPr="00DE06AF">
        <w:rPr>
          <w:rFonts w:ascii="Arial" w:hAnsi="Arial" w:cs="Arial"/>
          <w:sz w:val="28"/>
          <w:szCs w:val="28"/>
        </w:rPr>
        <w:tab/>
      </w:r>
    </w:p>
    <w:p w14:paraId="48CCF8E9" w14:textId="19FD3D00" w:rsidR="00837586" w:rsidRPr="00DE06AF" w:rsidRDefault="0064621A" w:rsidP="00434F0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06AF">
        <w:rPr>
          <w:rFonts w:ascii="Arial" w:hAnsi="Arial" w:cs="Arial"/>
          <w:color w:val="000000" w:themeColor="text1"/>
          <w:sz w:val="24"/>
          <w:szCs w:val="24"/>
        </w:rPr>
        <w:t>A</w:t>
      </w:r>
      <w:r w:rsidR="00504B84" w:rsidRPr="00DE06AF">
        <w:rPr>
          <w:rFonts w:ascii="Arial" w:hAnsi="Arial" w:cs="Arial"/>
          <w:color w:val="000000" w:themeColor="text1"/>
          <w:sz w:val="24"/>
          <w:szCs w:val="24"/>
        </w:rPr>
        <w:t>s a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 committed </w:t>
      </w:r>
      <w:r w:rsidR="003F1E5F" w:rsidRPr="00DE06AF">
        <w:rPr>
          <w:rFonts w:ascii="Arial" w:hAnsi="Arial" w:cs="Arial"/>
          <w:color w:val="000000" w:themeColor="text1"/>
          <w:sz w:val="24"/>
          <w:szCs w:val="24"/>
        </w:rPr>
        <w:t>trainer and researcher</w:t>
      </w:r>
      <w:r w:rsidR="00504B84" w:rsidRPr="00DE06AF">
        <w:rPr>
          <w:rFonts w:ascii="Arial" w:hAnsi="Arial" w:cs="Arial"/>
          <w:color w:val="000000" w:themeColor="text1"/>
          <w:sz w:val="24"/>
          <w:szCs w:val="24"/>
        </w:rPr>
        <w:t xml:space="preserve"> with over </w:t>
      </w:r>
      <w:r w:rsidR="006A1B80" w:rsidRPr="00DE06AF">
        <w:rPr>
          <w:rFonts w:ascii="Arial" w:hAnsi="Arial" w:cs="Arial"/>
          <w:color w:val="000000" w:themeColor="text1"/>
          <w:sz w:val="24"/>
          <w:szCs w:val="24"/>
        </w:rPr>
        <w:t>eight</w:t>
      </w:r>
      <w:r w:rsidR="00504B84" w:rsidRPr="00DE06AF">
        <w:rPr>
          <w:rFonts w:ascii="Arial" w:hAnsi="Arial" w:cs="Arial"/>
          <w:color w:val="000000" w:themeColor="text1"/>
          <w:sz w:val="24"/>
          <w:szCs w:val="24"/>
        </w:rPr>
        <w:t xml:space="preserve"> years of teaching and researching</w:t>
      </w:r>
      <w:r w:rsidR="003B2DCE" w:rsidRPr="00DE06AF">
        <w:rPr>
          <w:rFonts w:ascii="Arial" w:hAnsi="Arial" w:cs="Arial"/>
          <w:color w:val="000000" w:themeColor="text1"/>
          <w:sz w:val="24"/>
          <w:szCs w:val="24"/>
        </w:rPr>
        <w:t xml:space="preserve"> experience</w:t>
      </w:r>
      <w:r w:rsidR="006A6B09" w:rsidRPr="00DE06AF">
        <w:rPr>
          <w:rFonts w:ascii="Arial" w:hAnsi="Arial" w:cs="Arial"/>
          <w:color w:val="000000" w:themeColor="text1"/>
          <w:sz w:val="24"/>
          <w:szCs w:val="24"/>
        </w:rPr>
        <w:t>s</w:t>
      </w:r>
      <w:r w:rsidR="00504B84" w:rsidRPr="00DE06AF">
        <w:rPr>
          <w:rFonts w:ascii="Arial" w:hAnsi="Arial" w:cs="Arial"/>
          <w:color w:val="000000" w:themeColor="text1"/>
          <w:sz w:val="24"/>
          <w:szCs w:val="24"/>
        </w:rPr>
        <w:t xml:space="preserve">, I have proven ability to provide a motivational environment for </w:t>
      </w:r>
      <w:r w:rsidR="00D773E0" w:rsidRPr="00DE06AF">
        <w:rPr>
          <w:rFonts w:ascii="Arial" w:hAnsi="Arial" w:cs="Arial"/>
          <w:color w:val="000000" w:themeColor="text1"/>
          <w:sz w:val="24"/>
          <w:szCs w:val="24"/>
        </w:rPr>
        <w:t xml:space="preserve">undergraduate and postgraduate </w:t>
      </w:r>
      <w:r w:rsidR="00504B84" w:rsidRPr="00DE06AF">
        <w:rPr>
          <w:rFonts w:ascii="Arial" w:hAnsi="Arial" w:cs="Arial"/>
          <w:color w:val="000000" w:themeColor="text1"/>
          <w:sz w:val="24"/>
          <w:szCs w:val="24"/>
        </w:rPr>
        <w:t>students to learn and grow</w:t>
      </w:r>
      <w:r w:rsidR="00CB1486" w:rsidRPr="00DE06AF">
        <w:rPr>
          <w:rFonts w:ascii="Arial" w:hAnsi="Arial" w:cs="Arial"/>
          <w:color w:val="000000" w:themeColor="text1"/>
          <w:sz w:val="24"/>
          <w:szCs w:val="24"/>
        </w:rPr>
        <w:t xml:space="preserve"> in Faculty of Economics and Management, Universiti Putra Malaysia. I </w:t>
      </w:r>
      <w:r w:rsidR="00434F09">
        <w:rPr>
          <w:rFonts w:ascii="Arial" w:hAnsi="Arial" w:cs="Arial"/>
          <w:color w:val="000000" w:themeColor="text1"/>
          <w:sz w:val="24"/>
          <w:szCs w:val="24"/>
        </w:rPr>
        <w:t>am currently</w:t>
      </w:r>
      <w:r w:rsidR="00CB1486" w:rsidRPr="00DE06AF">
        <w:rPr>
          <w:rFonts w:ascii="Arial" w:hAnsi="Arial" w:cs="Arial"/>
          <w:color w:val="000000" w:themeColor="text1"/>
          <w:sz w:val="24"/>
          <w:szCs w:val="24"/>
        </w:rPr>
        <w:t xml:space="preserve"> appointed as an </w:t>
      </w:r>
      <w:r w:rsidR="00CB1486" w:rsidRPr="00DE06AF">
        <w:rPr>
          <w:rFonts w:ascii="Arial" w:hAnsi="Arial" w:cs="Arial"/>
          <w:b/>
          <w:i/>
          <w:color w:val="000000" w:themeColor="text1"/>
          <w:sz w:val="24"/>
          <w:szCs w:val="24"/>
        </w:rPr>
        <w:t>external member of Relationship Marketing for Impact cluster at Griffith University in Australia</w:t>
      </w:r>
      <w:r w:rsidR="00CB1486" w:rsidRPr="00DE06AF">
        <w:rPr>
          <w:rFonts w:ascii="Arial" w:hAnsi="Arial" w:cs="Arial"/>
          <w:color w:val="000000" w:themeColor="text1"/>
          <w:sz w:val="24"/>
          <w:szCs w:val="24"/>
        </w:rPr>
        <w:t xml:space="preserve"> (see: </w:t>
      </w:r>
      <w:hyperlink r:id="rId17" w:history="1">
        <w:r w:rsidR="00CB1486" w:rsidRPr="00DE06AF">
          <w:rPr>
            <w:rStyle w:val="Hyperlink"/>
            <w:rFonts w:ascii="Arial" w:hAnsi="Arial" w:cs="Arial"/>
            <w:sz w:val="24"/>
            <w:szCs w:val="24"/>
          </w:rPr>
          <w:t>https://www.griffith.edu.au/griffith-business-school/departments/marketing/relationship-marketing-for-impact/members</w:t>
        </w:r>
      </w:hyperlink>
      <w:r w:rsidR="00A81627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EC5A2C" w:rsidRPr="00A81627">
        <w:rPr>
          <w:rFonts w:ascii="Arial" w:hAnsi="Arial" w:cs="Arial"/>
          <w:b/>
          <w:color w:val="000000" w:themeColor="text1"/>
          <w:sz w:val="24"/>
          <w:szCs w:val="24"/>
        </w:rPr>
        <w:t>Scientific Board Members for Research</w:t>
      </w:r>
      <w:r w:rsidR="00434F09" w:rsidRPr="00A8162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C5A2C" w:rsidRPr="00A81627">
        <w:rPr>
          <w:rFonts w:ascii="Arial" w:hAnsi="Arial" w:cs="Arial"/>
          <w:b/>
          <w:color w:val="000000" w:themeColor="text1"/>
          <w:sz w:val="24"/>
          <w:szCs w:val="24"/>
        </w:rPr>
        <w:t>Synergy Foundation (RSF)</w:t>
      </w:r>
      <w:r w:rsidR="00A81627" w:rsidRPr="00A81627">
        <w:rPr>
          <w:rFonts w:ascii="Arial" w:hAnsi="Arial" w:cs="Arial"/>
          <w:b/>
          <w:color w:val="000000" w:themeColor="text1"/>
          <w:sz w:val="24"/>
          <w:szCs w:val="24"/>
        </w:rPr>
        <w:t xml:space="preserve"> in Indonesia</w:t>
      </w:r>
      <w:r w:rsidR="00434F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1A13" w:rsidRPr="00DE06AF">
        <w:rPr>
          <w:rFonts w:ascii="Arial" w:hAnsi="Arial" w:cs="Arial"/>
          <w:color w:val="000000" w:themeColor="text1"/>
          <w:sz w:val="24"/>
          <w:szCs w:val="24"/>
        </w:rPr>
        <w:t>(see:</w:t>
      </w:r>
      <w:r w:rsidR="00434F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8" w:history="1">
        <w:r w:rsidR="00434F09" w:rsidRPr="00D867A6">
          <w:rPr>
            <w:rStyle w:val="Hyperlink"/>
            <w:rFonts w:ascii="Arial" w:hAnsi="Arial" w:cs="Arial"/>
            <w:sz w:val="24"/>
            <w:szCs w:val="24"/>
          </w:rPr>
          <w:t>http://www.researchsynergy.org/about-us/</w:t>
        </w:r>
      </w:hyperlink>
      <w:r w:rsidR="00A81627">
        <w:rPr>
          <w:rFonts w:ascii="Arial" w:hAnsi="Arial" w:cs="Arial"/>
          <w:color w:val="000000" w:themeColor="text1"/>
          <w:sz w:val="24"/>
          <w:szCs w:val="24"/>
        </w:rPr>
        <w:t xml:space="preserve">), and </w:t>
      </w:r>
      <w:r w:rsidR="00A81627" w:rsidRPr="00A81627">
        <w:rPr>
          <w:rFonts w:ascii="Arial" w:hAnsi="Arial" w:cs="Arial"/>
          <w:b/>
          <w:color w:val="000000" w:themeColor="text1"/>
          <w:sz w:val="24"/>
          <w:szCs w:val="24"/>
        </w:rPr>
        <w:t>Adjunct Lecturer under Faculty of Hospitality and Tourism Management, UCSI University</w:t>
      </w:r>
      <w:r w:rsidR="00A81627" w:rsidRPr="00A8162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8CCF8EA" w14:textId="77777777" w:rsidR="00BE2C8B" w:rsidRPr="00DE06AF" w:rsidRDefault="00BE2C8B" w:rsidP="00D158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43C060" w14:textId="1179C42E" w:rsidR="00434F09" w:rsidRPr="006527AE" w:rsidRDefault="009650F1" w:rsidP="00D158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I have been the winner of </w:t>
      </w:r>
      <w:r w:rsidR="00473109">
        <w:rPr>
          <w:rFonts w:ascii="Arial" w:hAnsi="Arial" w:cs="Arial"/>
          <w:color w:val="000000" w:themeColor="text1"/>
          <w:sz w:val="24"/>
          <w:szCs w:val="24"/>
        </w:rPr>
        <w:t xml:space="preserve">best paper, </w:t>
      </w:r>
      <w:r w:rsidR="00BE2C8B" w:rsidRPr="00DE06AF">
        <w:rPr>
          <w:rFonts w:ascii="Arial" w:hAnsi="Arial" w:cs="Arial"/>
          <w:color w:val="000000" w:themeColor="text1"/>
          <w:sz w:val="24"/>
          <w:szCs w:val="24"/>
        </w:rPr>
        <w:t>thesis competition</w:t>
      </w:r>
      <w:r w:rsidR="00473109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BE2C8B" w:rsidRPr="00DE06AF">
        <w:rPr>
          <w:rFonts w:ascii="Arial" w:hAnsi="Arial" w:cs="Arial"/>
          <w:color w:val="000000" w:themeColor="text1"/>
          <w:sz w:val="24"/>
          <w:szCs w:val="24"/>
        </w:rPr>
        <w:t xml:space="preserve"> presentation</w:t>
      </w:r>
      <w:r w:rsidR="004731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3109">
        <w:rPr>
          <w:rFonts w:ascii="Arial" w:hAnsi="Arial" w:cs="Arial"/>
          <w:sz w:val="24"/>
          <w:szCs w:val="24"/>
        </w:rPr>
        <w:t>at the</w:t>
      </w:r>
      <w:r w:rsidRPr="00DE06AF">
        <w:rPr>
          <w:rFonts w:ascii="Arial" w:hAnsi="Arial" w:cs="Arial"/>
          <w:sz w:val="24"/>
          <w:szCs w:val="24"/>
        </w:rPr>
        <w:t xml:space="preserve"> </w:t>
      </w:r>
      <w:r w:rsidRPr="006527AE">
        <w:rPr>
          <w:rFonts w:ascii="Arial" w:hAnsi="Arial" w:cs="Arial"/>
          <w:sz w:val="24"/>
          <w:szCs w:val="24"/>
        </w:rPr>
        <w:t xml:space="preserve">university </w:t>
      </w:r>
      <w:r w:rsidR="00BE2C8B" w:rsidRPr="006527AE">
        <w:rPr>
          <w:rFonts w:ascii="Arial" w:hAnsi="Arial" w:cs="Arial"/>
          <w:sz w:val="24"/>
          <w:szCs w:val="24"/>
        </w:rPr>
        <w:t xml:space="preserve">and </w:t>
      </w:r>
      <w:r w:rsidR="00473109">
        <w:rPr>
          <w:rFonts w:ascii="Arial" w:hAnsi="Arial" w:cs="Arial"/>
          <w:sz w:val="24"/>
          <w:szCs w:val="24"/>
        </w:rPr>
        <w:t>international levels</w:t>
      </w:r>
      <w:r w:rsidR="00BE2C8B" w:rsidRPr="006527AE">
        <w:rPr>
          <w:rFonts w:ascii="Arial" w:hAnsi="Arial" w:cs="Arial"/>
          <w:sz w:val="24"/>
          <w:szCs w:val="24"/>
        </w:rPr>
        <w:t>.</w:t>
      </w:r>
      <w:r w:rsidR="00BE2C8B" w:rsidRPr="006527AE">
        <w:rPr>
          <w:rStyle w:val="apple-converted-space"/>
          <w:rFonts w:ascii="Arial" w:hAnsi="Arial" w:cs="Arial"/>
          <w:sz w:val="24"/>
          <w:szCs w:val="24"/>
        </w:rPr>
        <w:t> </w:t>
      </w:r>
      <w:r w:rsidR="00BE2C8B" w:rsidRPr="006527AE">
        <w:rPr>
          <w:rFonts w:ascii="Arial" w:hAnsi="Arial" w:cs="Arial"/>
          <w:sz w:val="24"/>
          <w:szCs w:val="24"/>
        </w:rPr>
        <w:t xml:space="preserve">I </w:t>
      </w:r>
      <w:r w:rsidR="006A6B09" w:rsidRPr="006527AE">
        <w:rPr>
          <w:rFonts w:ascii="Arial" w:hAnsi="Arial" w:cs="Arial"/>
          <w:sz w:val="24"/>
          <w:szCs w:val="24"/>
        </w:rPr>
        <w:t>conduct</w:t>
      </w:r>
      <w:r w:rsidR="00BE2C8B" w:rsidRPr="006527AE">
        <w:rPr>
          <w:rFonts w:ascii="Arial" w:hAnsi="Arial" w:cs="Arial"/>
          <w:sz w:val="24"/>
          <w:szCs w:val="24"/>
        </w:rPr>
        <w:t xml:space="preserve"> courses </w:t>
      </w:r>
      <w:r w:rsidR="00471BC1" w:rsidRPr="006527AE">
        <w:rPr>
          <w:rFonts w:ascii="Arial" w:hAnsi="Arial" w:cs="Arial"/>
          <w:sz w:val="24"/>
          <w:szCs w:val="24"/>
        </w:rPr>
        <w:t xml:space="preserve">and workshops </w:t>
      </w:r>
      <w:r w:rsidR="00BE2C8B" w:rsidRPr="006527AE">
        <w:rPr>
          <w:rFonts w:ascii="Arial" w:hAnsi="Arial" w:cs="Arial"/>
          <w:sz w:val="24"/>
          <w:szCs w:val="24"/>
        </w:rPr>
        <w:t xml:space="preserve">in </w:t>
      </w:r>
      <w:r w:rsidR="00471BC1" w:rsidRPr="006527AE">
        <w:rPr>
          <w:rFonts w:ascii="Arial" w:hAnsi="Arial" w:cs="Arial"/>
          <w:sz w:val="24"/>
          <w:szCs w:val="24"/>
        </w:rPr>
        <w:t xml:space="preserve">the area of </w:t>
      </w:r>
      <w:r w:rsidR="00BE2C8B" w:rsidRPr="006527AE">
        <w:rPr>
          <w:rFonts w:ascii="Arial" w:hAnsi="Arial" w:cs="Arial"/>
          <w:sz w:val="24"/>
          <w:szCs w:val="24"/>
        </w:rPr>
        <w:t xml:space="preserve">Research Methodology and Business Statistics </w:t>
      </w:r>
      <w:r w:rsidR="006530DF" w:rsidRPr="006527AE">
        <w:rPr>
          <w:rFonts w:ascii="Arial" w:hAnsi="Arial" w:cs="Arial"/>
          <w:sz w:val="24"/>
          <w:szCs w:val="24"/>
        </w:rPr>
        <w:t xml:space="preserve">in few universities, </w:t>
      </w:r>
      <w:r w:rsidR="00DF5B78" w:rsidRPr="006527AE">
        <w:rPr>
          <w:rFonts w:ascii="Arial" w:hAnsi="Arial" w:cs="Arial"/>
          <w:sz w:val="24"/>
          <w:szCs w:val="24"/>
        </w:rPr>
        <w:t>colleges</w:t>
      </w:r>
      <w:r w:rsidR="006530DF" w:rsidRPr="006527AE">
        <w:rPr>
          <w:rFonts w:ascii="Arial" w:hAnsi="Arial" w:cs="Arial"/>
          <w:sz w:val="24"/>
          <w:szCs w:val="24"/>
        </w:rPr>
        <w:t xml:space="preserve"> and bodies such as Scholar Zone and Sarawak Research Society (SRS)</w:t>
      </w:r>
      <w:r w:rsidR="00434F09" w:rsidRPr="006527AE">
        <w:rPr>
          <w:rFonts w:ascii="Arial" w:hAnsi="Arial" w:cs="Arial"/>
          <w:sz w:val="24"/>
          <w:szCs w:val="24"/>
        </w:rPr>
        <w:t xml:space="preserve"> in Malaysia</w:t>
      </w:r>
      <w:r w:rsidR="006530DF" w:rsidRPr="006527AE">
        <w:rPr>
          <w:rFonts w:ascii="Arial" w:hAnsi="Arial" w:cs="Arial"/>
          <w:sz w:val="24"/>
          <w:szCs w:val="24"/>
        </w:rPr>
        <w:t xml:space="preserve">. From all those </w:t>
      </w:r>
      <w:r w:rsidR="00C40481" w:rsidRPr="006527AE">
        <w:rPr>
          <w:rFonts w:ascii="Arial" w:hAnsi="Arial" w:cs="Arial"/>
          <w:sz w:val="24"/>
          <w:szCs w:val="24"/>
        </w:rPr>
        <w:t>trainings, I’m a qualified</w:t>
      </w:r>
      <w:r w:rsidR="000102DA" w:rsidRPr="006527AE">
        <w:rPr>
          <w:rFonts w:ascii="Arial" w:hAnsi="Arial" w:cs="Arial"/>
          <w:sz w:val="24"/>
          <w:szCs w:val="24"/>
        </w:rPr>
        <w:t xml:space="preserve"> t</w:t>
      </w:r>
      <w:r w:rsidR="00012438" w:rsidRPr="006527AE">
        <w:rPr>
          <w:rFonts w:ascii="Arial" w:hAnsi="Arial" w:cs="Arial"/>
          <w:sz w:val="24"/>
          <w:szCs w:val="24"/>
        </w:rPr>
        <w:t>ra</w:t>
      </w:r>
      <w:r w:rsidR="00AA11EF" w:rsidRPr="006527AE">
        <w:rPr>
          <w:rFonts w:ascii="Arial" w:hAnsi="Arial" w:cs="Arial"/>
          <w:sz w:val="24"/>
          <w:szCs w:val="24"/>
        </w:rPr>
        <w:t>iner</w:t>
      </w:r>
      <w:r w:rsidR="000102DA" w:rsidRPr="006527AE">
        <w:rPr>
          <w:rFonts w:ascii="Arial" w:hAnsi="Arial" w:cs="Arial"/>
          <w:sz w:val="24"/>
          <w:szCs w:val="24"/>
        </w:rPr>
        <w:t xml:space="preserve"> under Human Resources Development Fund</w:t>
      </w:r>
      <w:r w:rsidR="00AA11EF" w:rsidRPr="006527AE">
        <w:rPr>
          <w:rFonts w:ascii="Arial" w:hAnsi="Arial" w:cs="Arial"/>
          <w:sz w:val="24"/>
          <w:szCs w:val="24"/>
        </w:rPr>
        <w:t xml:space="preserve"> in Malaysia (</w:t>
      </w:r>
      <w:r w:rsidR="000102DA" w:rsidRPr="006527AE">
        <w:rPr>
          <w:rFonts w:ascii="Arial" w:hAnsi="Arial" w:cs="Arial"/>
          <w:sz w:val="24"/>
          <w:szCs w:val="24"/>
        </w:rPr>
        <w:t xml:space="preserve">Trainer </w:t>
      </w:r>
      <w:r w:rsidR="00AA11EF" w:rsidRPr="006527AE">
        <w:rPr>
          <w:rFonts w:ascii="Arial" w:hAnsi="Arial" w:cs="Arial"/>
          <w:sz w:val="24"/>
          <w:szCs w:val="24"/>
        </w:rPr>
        <w:t xml:space="preserve">No: 4702). </w:t>
      </w:r>
    </w:p>
    <w:p w14:paraId="7F6D362E" w14:textId="1BC4853D" w:rsidR="00434F09" w:rsidRPr="006527AE" w:rsidRDefault="00434F09" w:rsidP="008C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7CFBC2" w14:textId="06AC5A49" w:rsidR="008C4EFA" w:rsidRPr="008C4EFA" w:rsidRDefault="00434F09" w:rsidP="00A67D7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527AE">
        <w:rPr>
          <w:rFonts w:ascii="Arial" w:hAnsi="Arial" w:cs="Arial"/>
          <w:sz w:val="24"/>
          <w:szCs w:val="24"/>
        </w:rPr>
        <w:t xml:space="preserve">I am currently under </w:t>
      </w:r>
      <w:r w:rsidRPr="006527AE">
        <w:rPr>
          <w:rFonts w:ascii="Arial" w:hAnsi="Arial" w:cs="Arial"/>
          <w:b/>
          <w:sz w:val="24"/>
          <w:szCs w:val="24"/>
        </w:rPr>
        <w:t>editorial review board</w:t>
      </w:r>
      <w:r w:rsidRPr="006527AE">
        <w:rPr>
          <w:rFonts w:ascii="Arial" w:hAnsi="Arial" w:cs="Arial"/>
          <w:sz w:val="24"/>
          <w:szCs w:val="24"/>
        </w:rPr>
        <w:t xml:space="preserve"> of several journals, namely, </w:t>
      </w:r>
      <w:r w:rsidR="006527AE" w:rsidRPr="006527AE">
        <w:rPr>
          <w:rFonts w:ascii="Arial" w:eastAsia="Times New Roman" w:hAnsi="Arial" w:cs="Arial"/>
          <w:b/>
          <w:bCs/>
          <w:i/>
          <w:iCs/>
          <w:color w:val="050505"/>
          <w:sz w:val="24"/>
          <w:szCs w:val="24"/>
          <w:shd w:val="clear" w:color="auto" w:fill="FFFFFF"/>
          <w:lang w:val="en-MY" w:eastAsia="zh-CN"/>
        </w:rPr>
        <w:t>Journal of Physical Distribution &amp; Logistics Management</w:t>
      </w:r>
      <w:r w:rsidR="006527AE" w:rsidRPr="006527AE">
        <w:rPr>
          <w:rFonts w:ascii="Arial" w:eastAsia="Times New Roman" w:hAnsi="Arial" w:cs="Arial"/>
          <w:color w:val="050505"/>
          <w:sz w:val="24"/>
          <w:szCs w:val="24"/>
          <w:shd w:val="clear" w:color="auto" w:fill="FFFFFF"/>
          <w:lang w:val="en-MY" w:eastAsia="zh-CN"/>
        </w:rPr>
        <w:t xml:space="preserve"> (</w:t>
      </w:r>
      <w:r w:rsidR="00463E23">
        <w:rPr>
          <w:rFonts w:ascii="Arial" w:eastAsia="Times New Roman" w:hAnsi="Arial" w:cs="Arial"/>
          <w:i/>
          <w:iCs/>
          <w:color w:val="050505"/>
          <w:sz w:val="24"/>
          <w:szCs w:val="24"/>
          <w:shd w:val="clear" w:color="auto" w:fill="FFFFFF"/>
          <w:lang w:val="en-MY" w:eastAsia="zh-CN"/>
        </w:rPr>
        <w:t>CABS:2,</w:t>
      </w:r>
      <w:r w:rsidR="006527AE" w:rsidRPr="00813A10">
        <w:rPr>
          <w:rFonts w:ascii="Arial" w:eastAsia="Times New Roman" w:hAnsi="Arial" w:cs="Arial"/>
          <w:i/>
          <w:iCs/>
          <w:color w:val="050505"/>
          <w:sz w:val="24"/>
          <w:szCs w:val="24"/>
          <w:shd w:val="clear" w:color="auto" w:fill="FFFFFF"/>
          <w:lang w:val="en-MY" w:eastAsia="zh-CN"/>
        </w:rPr>
        <w:t xml:space="preserve"> IF</w:t>
      </w:r>
      <w:r w:rsidR="00463E23">
        <w:rPr>
          <w:rFonts w:ascii="Arial" w:eastAsia="Times New Roman" w:hAnsi="Arial" w:cs="Arial"/>
          <w:i/>
          <w:iCs/>
          <w:color w:val="050505"/>
          <w:sz w:val="24"/>
          <w:szCs w:val="24"/>
          <w:shd w:val="clear" w:color="auto" w:fill="FFFFFF"/>
          <w:lang w:val="en-MY" w:eastAsia="zh-CN"/>
        </w:rPr>
        <w:t xml:space="preserve"> 6.309</w:t>
      </w:r>
      <w:r w:rsidR="006527AE" w:rsidRPr="006527AE">
        <w:rPr>
          <w:rFonts w:ascii="Arial" w:eastAsia="Times New Roman" w:hAnsi="Arial" w:cs="Arial"/>
          <w:color w:val="050505"/>
          <w:sz w:val="24"/>
          <w:szCs w:val="24"/>
          <w:shd w:val="clear" w:color="auto" w:fill="FFFFFF"/>
          <w:lang w:val="en-MY" w:eastAsia="zh-CN"/>
        </w:rPr>
        <w:t>),</w:t>
      </w:r>
      <w:r w:rsidR="006527AE" w:rsidRPr="006527AE">
        <w:rPr>
          <w:rFonts w:ascii="Arial" w:eastAsia="Times New Roman" w:hAnsi="Arial" w:cs="Arial"/>
          <w:sz w:val="24"/>
          <w:szCs w:val="24"/>
          <w:lang w:val="en-MY" w:eastAsia="zh-CN"/>
        </w:rPr>
        <w:t xml:space="preserve"> </w:t>
      </w:r>
      <w:r w:rsidR="00AC03F4" w:rsidRPr="006527AE">
        <w:rPr>
          <w:rFonts w:ascii="Arial" w:hAnsi="Arial" w:cs="Arial"/>
          <w:b/>
          <w:i/>
          <w:sz w:val="24"/>
          <w:szCs w:val="24"/>
        </w:rPr>
        <w:t>Journal of Consumer Behaviour</w:t>
      </w:r>
      <w:r w:rsidR="00AC03F4" w:rsidRPr="006527AE">
        <w:rPr>
          <w:rFonts w:ascii="Arial" w:hAnsi="Arial" w:cs="Arial"/>
          <w:b/>
          <w:sz w:val="24"/>
          <w:szCs w:val="24"/>
        </w:rPr>
        <w:t xml:space="preserve"> </w:t>
      </w:r>
      <w:r w:rsidR="00AC03F4" w:rsidRPr="006527AE">
        <w:rPr>
          <w:rFonts w:ascii="Arial" w:hAnsi="Arial" w:cs="Arial"/>
          <w:sz w:val="24"/>
          <w:szCs w:val="24"/>
        </w:rPr>
        <w:t>(</w:t>
      </w:r>
      <w:r w:rsidR="00463E23">
        <w:rPr>
          <w:rFonts w:ascii="Arial" w:hAnsi="Arial" w:cs="Arial"/>
          <w:i/>
          <w:iCs/>
          <w:sz w:val="24"/>
          <w:szCs w:val="24"/>
        </w:rPr>
        <w:t>CABS:2</w:t>
      </w:r>
      <w:r w:rsidR="00AC03F4" w:rsidRPr="00813A10">
        <w:rPr>
          <w:rFonts w:ascii="Arial" w:hAnsi="Arial" w:cs="Arial"/>
          <w:i/>
          <w:iCs/>
          <w:sz w:val="24"/>
          <w:szCs w:val="24"/>
        </w:rPr>
        <w:t xml:space="preserve">, </w:t>
      </w:r>
      <w:r w:rsidR="00FF23F6" w:rsidRPr="00813A10">
        <w:rPr>
          <w:rFonts w:ascii="Arial" w:hAnsi="Arial" w:cs="Arial"/>
          <w:i/>
          <w:iCs/>
          <w:sz w:val="24"/>
          <w:szCs w:val="24"/>
        </w:rPr>
        <w:t>IF</w:t>
      </w:r>
      <w:r w:rsidR="00AC03F4" w:rsidRPr="00813A10">
        <w:rPr>
          <w:rFonts w:ascii="Arial" w:hAnsi="Arial" w:cs="Arial"/>
          <w:i/>
          <w:iCs/>
          <w:sz w:val="24"/>
          <w:szCs w:val="24"/>
        </w:rPr>
        <w:t xml:space="preserve">: </w:t>
      </w:r>
      <w:r w:rsidR="00463E23">
        <w:rPr>
          <w:rFonts w:ascii="Arial" w:hAnsi="Arial" w:cs="Arial"/>
          <w:i/>
          <w:iCs/>
          <w:sz w:val="24"/>
          <w:szCs w:val="24"/>
        </w:rPr>
        <w:t>3.28</w:t>
      </w:r>
      <w:r w:rsidR="00AC03F4" w:rsidRPr="006527AE">
        <w:rPr>
          <w:rFonts w:ascii="Arial" w:hAnsi="Arial" w:cs="Arial"/>
          <w:sz w:val="24"/>
          <w:szCs w:val="24"/>
        </w:rPr>
        <w:t xml:space="preserve">), </w:t>
      </w:r>
      <w:r w:rsidRPr="006527AE">
        <w:rPr>
          <w:rFonts w:ascii="Arial" w:hAnsi="Arial" w:cs="Arial"/>
          <w:b/>
          <w:i/>
          <w:iCs/>
          <w:sz w:val="24"/>
          <w:szCs w:val="24"/>
        </w:rPr>
        <w:t>International Journal of Consumer Studies</w:t>
      </w:r>
      <w:r w:rsidRPr="006527AE">
        <w:rPr>
          <w:rFonts w:ascii="Arial" w:hAnsi="Arial" w:cs="Arial"/>
          <w:sz w:val="24"/>
          <w:szCs w:val="24"/>
        </w:rPr>
        <w:t xml:space="preserve"> (</w:t>
      </w:r>
      <w:r w:rsidR="00463E23">
        <w:rPr>
          <w:rFonts w:ascii="Arial" w:hAnsi="Arial" w:cs="Arial"/>
          <w:i/>
          <w:iCs/>
          <w:sz w:val="24"/>
          <w:szCs w:val="24"/>
        </w:rPr>
        <w:t>CABS:2</w:t>
      </w:r>
      <w:r w:rsidR="00AC03F4" w:rsidRPr="00813A10">
        <w:rPr>
          <w:rFonts w:ascii="Arial" w:hAnsi="Arial" w:cs="Arial"/>
          <w:i/>
          <w:iCs/>
          <w:sz w:val="24"/>
          <w:szCs w:val="24"/>
        </w:rPr>
        <w:t xml:space="preserve">, </w:t>
      </w:r>
      <w:r w:rsidRPr="00813A10">
        <w:rPr>
          <w:rFonts w:ascii="Arial" w:hAnsi="Arial" w:cs="Arial"/>
          <w:i/>
          <w:iCs/>
          <w:sz w:val="24"/>
          <w:szCs w:val="24"/>
        </w:rPr>
        <w:t>I</w:t>
      </w:r>
      <w:r w:rsidR="00FF23F6" w:rsidRPr="00813A10">
        <w:rPr>
          <w:rFonts w:ascii="Arial" w:hAnsi="Arial" w:cs="Arial"/>
          <w:i/>
          <w:iCs/>
          <w:sz w:val="24"/>
          <w:szCs w:val="24"/>
        </w:rPr>
        <w:t xml:space="preserve">F: </w:t>
      </w:r>
      <w:r w:rsidR="00463E23">
        <w:rPr>
          <w:rFonts w:ascii="Arial" w:hAnsi="Arial" w:cs="Arial"/>
          <w:i/>
          <w:iCs/>
          <w:sz w:val="24"/>
          <w:szCs w:val="24"/>
        </w:rPr>
        <w:t>3.86</w:t>
      </w:r>
      <w:r w:rsidR="00463E23" w:rsidRPr="00463E23">
        <w:rPr>
          <w:rFonts w:ascii="Arial" w:hAnsi="Arial" w:cs="Arial"/>
          <w:i/>
          <w:iCs/>
          <w:sz w:val="24"/>
          <w:szCs w:val="24"/>
        </w:rPr>
        <w:t>4</w:t>
      </w:r>
      <w:r w:rsidRPr="00463E23">
        <w:rPr>
          <w:rFonts w:ascii="Arial" w:hAnsi="Arial" w:cs="Arial"/>
          <w:sz w:val="24"/>
          <w:szCs w:val="24"/>
        </w:rPr>
        <w:t>)</w:t>
      </w:r>
      <w:r w:rsidR="00463E23">
        <w:rPr>
          <w:rFonts w:ascii="Arial" w:hAnsi="Arial" w:cs="Arial"/>
          <w:sz w:val="24"/>
          <w:szCs w:val="24"/>
        </w:rPr>
        <w:t xml:space="preserve">. </w:t>
      </w:r>
      <w:r w:rsidR="00AA11EF" w:rsidRPr="006527AE">
        <w:rPr>
          <w:rFonts w:ascii="Arial" w:hAnsi="Arial" w:cs="Arial"/>
          <w:sz w:val="24"/>
          <w:szCs w:val="24"/>
        </w:rPr>
        <w:t xml:space="preserve">In addition, </w:t>
      </w:r>
      <w:r w:rsidR="00012438" w:rsidRPr="006527AE">
        <w:rPr>
          <w:rFonts w:ascii="Arial" w:hAnsi="Arial" w:cs="Arial"/>
          <w:sz w:val="24"/>
          <w:szCs w:val="24"/>
        </w:rPr>
        <w:t xml:space="preserve">I </w:t>
      </w:r>
      <w:r w:rsidRPr="006527AE">
        <w:rPr>
          <w:rFonts w:ascii="Arial" w:hAnsi="Arial" w:cs="Arial"/>
          <w:sz w:val="24"/>
          <w:szCs w:val="24"/>
        </w:rPr>
        <w:t>am</w:t>
      </w:r>
      <w:r w:rsidR="00012438" w:rsidRPr="006527AE">
        <w:rPr>
          <w:rFonts w:ascii="Arial" w:hAnsi="Arial" w:cs="Arial"/>
          <w:sz w:val="24"/>
          <w:szCs w:val="24"/>
        </w:rPr>
        <w:t xml:space="preserve"> </w:t>
      </w:r>
      <w:r w:rsidRPr="006527AE">
        <w:rPr>
          <w:rFonts w:ascii="Arial" w:hAnsi="Arial" w:cs="Arial"/>
          <w:sz w:val="24"/>
          <w:szCs w:val="24"/>
        </w:rPr>
        <w:t>part of</w:t>
      </w:r>
      <w:r w:rsidR="00012438" w:rsidRPr="006527AE">
        <w:rPr>
          <w:rFonts w:ascii="Arial" w:hAnsi="Arial" w:cs="Arial"/>
          <w:sz w:val="24"/>
          <w:szCs w:val="24"/>
        </w:rPr>
        <w:t xml:space="preserve"> </w:t>
      </w:r>
      <w:r w:rsidR="00012438" w:rsidRPr="006527AE">
        <w:rPr>
          <w:rFonts w:ascii="Arial" w:hAnsi="Arial" w:cs="Arial"/>
          <w:i/>
          <w:iCs/>
          <w:sz w:val="24"/>
          <w:szCs w:val="24"/>
        </w:rPr>
        <w:t>Asian Journal of Business Research</w:t>
      </w:r>
      <w:r w:rsidR="00012438" w:rsidRPr="006527AE">
        <w:rPr>
          <w:rFonts w:ascii="Arial" w:hAnsi="Arial" w:cs="Arial"/>
          <w:sz w:val="24"/>
          <w:szCs w:val="24"/>
        </w:rPr>
        <w:t xml:space="preserve"> </w:t>
      </w:r>
      <w:r w:rsidRPr="006527AE">
        <w:rPr>
          <w:rFonts w:ascii="Arial" w:hAnsi="Arial" w:cs="Arial"/>
          <w:sz w:val="24"/>
          <w:szCs w:val="24"/>
        </w:rPr>
        <w:t>a</w:t>
      </w:r>
      <w:r w:rsidR="00534106" w:rsidRPr="006527AE">
        <w:rPr>
          <w:rFonts w:ascii="Arial" w:hAnsi="Arial" w:cs="Arial"/>
          <w:sz w:val="24"/>
          <w:szCs w:val="24"/>
        </w:rPr>
        <w:t xml:space="preserve">ward </w:t>
      </w:r>
      <w:r w:rsidRPr="006527AE">
        <w:rPr>
          <w:rFonts w:ascii="Arial" w:hAnsi="Arial" w:cs="Arial"/>
          <w:sz w:val="24"/>
          <w:szCs w:val="24"/>
        </w:rPr>
        <w:t>p</w:t>
      </w:r>
      <w:r w:rsidR="00534106" w:rsidRPr="006527AE">
        <w:rPr>
          <w:rFonts w:ascii="Arial" w:hAnsi="Arial" w:cs="Arial"/>
          <w:sz w:val="24"/>
          <w:szCs w:val="24"/>
        </w:rPr>
        <w:t xml:space="preserve">anel </w:t>
      </w:r>
      <w:r w:rsidRPr="006527AE">
        <w:rPr>
          <w:rFonts w:ascii="Arial" w:hAnsi="Arial" w:cs="Arial"/>
          <w:sz w:val="24"/>
          <w:szCs w:val="24"/>
        </w:rPr>
        <w:t>m</w:t>
      </w:r>
      <w:r w:rsidR="00534106" w:rsidRPr="006527AE">
        <w:rPr>
          <w:rFonts w:ascii="Arial" w:hAnsi="Arial" w:cs="Arial"/>
          <w:sz w:val="24"/>
          <w:szCs w:val="24"/>
        </w:rPr>
        <w:t>ember for five</w:t>
      </w:r>
      <w:r w:rsidR="00012438" w:rsidRPr="006527AE">
        <w:rPr>
          <w:rFonts w:ascii="Arial" w:hAnsi="Arial" w:cs="Arial"/>
          <w:sz w:val="24"/>
          <w:szCs w:val="24"/>
        </w:rPr>
        <w:t xml:space="preserve"> years.</w:t>
      </w:r>
      <w:r w:rsidR="005A2434" w:rsidRPr="006527AE">
        <w:rPr>
          <w:rFonts w:ascii="Arial" w:hAnsi="Arial" w:cs="Arial"/>
          <w:sz w:val="24"/>
          <w:szCs w:val="24"/>
        </w:rPr>
        <w:t xml:space="preserve"> </w:t>
      </w:r>
      <w:r w:rsidR="008C4EFA">
        <w:rPr>
          <w:rFonts w:ascii="Arial" w:hAnsi="Arial" w:cs="Arial"/>
          <w:sz w:val="24"/>
          <w:szCs w:val="24"/>
        </w:rPr>
        <w:t xml:space="preserve">Currently, I also serve </w:t>
      </w:r>
      <w:r w:rsidR="005A2434" w:rsidRPr="006527AE">
        <w:rPr>
          <w:rFonts w:ascii="Arial" w:hAnsi="Arial" w:cs="Arial"/>
          <w:sz w:val="24"/>
          <w:szCs w:val="24"/>
        </w:rPr>
        <w:t xml:space="preserve">as </w:t>
      </w:r>
      <w:r w:rsidR="005A2434" w:rsidRPr="006527AE">
        <w:rPr>
          <w:rFonts w:ascii="Arial" w:hAnsi="Arial" w:cs="Arial"/>
          <w:b/>
          <w:bCs/>
          <w:iCs/>
          <w:sz w:val="24"/>
          <w:szCs w:val="24"/>
        </w:rPr>
        <w:t>guest editor</w:t>
      </w:r>
      <w:r w:rsidR="005A2434" w:rsidRPr="006527AE">
        <w:rPr>
          <w:rFonts w:ascii="Arial" w:hAnsi="Arial" w:cs="Arial"/>
          <w:sz w:val="24"/>
          <w:szCs w:val="24"/>
        </w:rPr>
        <w:t xml:space="preserve"> of </w:t>
      </w:r>
      <w:r w:rsidR="004F077A" w:rsidRPr="006527AE">
        <w:rPr>
          <w:rFonts w:ascii="Arial" w:hAnsi="Arial" w:cs="Arial"/>
          <w:b/>
          <w:bCs/>
          <w:i/>
          <w:sz w:val="24"/>
          <w:szCs w:val="24"/>
        </w:rPr>
        <w:t>International Journal of Manpow</w:t>
      </w:r>
      <w:r w:rsidR="00534106" w:rsidRPr="006527AE">
        <w:rPr>
          <w:rFonts w:ascii="Arial" w:hAnsi="Arial" w:cs="Arial"/>
          <w:b/>
          <w:bCs/>
          <w:i/>
          <w:sz w:val="24"/>
          <w:szCs w:val="24"/>
        </w:rPr>
        <w:t>er</w:t>
      </w:r>
      <w:r w:rsidR="00534106" w:rsidRPr="006527AE">
        <w:rPr>
          <w:rFonts w:ascii="Arial" w:hAnsi="Arial" w:cs="Arial"/>
          <w:bCs/>
          <w:sz w:val="24"/>
          <w:szCs w:val="24"/>
        </w:rPr>
        <w:t xml:space="preserve"> (</w:t>
      </w:r>
      <w:r w:rsidR="00463E23">
        <w:rPr>
          <w:rFonts w:ascii="Arial" w:hAnsi="Arial" w:cs="Arial"/>
          <w:bCs/>
          <w:i/>
          <w:iCs/>
          <w:sz w:val="24"/>
          <w:szCs w:val="24"/>
        </w:rPr>
        <w:t>CABS:2.</w:t>
      </w:r>
      <w:r w:rsidR="00A42EBA" w:rsidRPr="00813A1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534106" w:rsidRPr="00813A10">
        <w:rPr>
          <w:rFonts w:ascii="Arial" w:hAnsi="Arial" w:cs="Arial"/>
          <w:bCs/>
          <w:i/>
          <w:iCs/>
          <w:sz w:val="24"/>
          <w:szCs w:val="24"/>
        </w:rPr>
        <w:t>I</w:t>
      </w:r>
      <w:r w:rsidR="00463E23">
        <w:rPr>
          <w:rFonts w:ascii="Arial" w:hAnsi="Arial" w:cs="Arial"/>
          <w:bCs/>
          <w:i/>
          <w:iCs/>
          <w:sz w:val="24"/>
          <w:szCs w:val="24"/>
        </w:rPr>
        <w:t>F:1.75</w:t>
      </w:r>
      <w:r w:rsidR="00534106" w:rsidRPr="006527AE">
        <w:rPr>
          <w:rFonts w:ascii="Arial" w:hAnsi="Arial" w:cs="Arial"/>
          <w:bCs/>
          <w:sz w:val="24"/>
          <w:szCs w:val="24"/>
        </w:rPr>
        <w:t xml:space="preserve">), </w:t>
      </w:r>
      <w:r w:rsidR="008C4EFA" w:rsidRPr="006527AE">
        <w:rPr>
          <w:rFonts w:ascii="Arial" w:hAnsi="Arial" w:cs="Arial"/>
          <w:b/>
          <w:bCs/>
          <w:i/>
          <w:sz w:val="24"/>
          <w:szCs w:val="24"/>
        </w:rPr>
        <w:t>Journal of Consumer Behaviour</w:t>
      </w:r>
      <w:r w:rsidR="008C4EFA" w:rsidRPr="006527AE">
        <w:rPr>
          <w:rFonts w:ascii="Arial" w:hAnsi="Arial" w:cs="Arial"/>
          <w:bCs/>
          <w:i/>
          <w:sz w:val="24"/>
          <w:szCs w:val="24"/>
        </w:rPr>
        <w:t xml:space="preserve"> </w:t>
      </w:r>
      <w:r w:rsidR="008C4EFA" w:rsidRPr="006527AE">
        <w:rPr>
          <w:rFonts w:ascii="Arial" w:hAnsi="Arial" w:cs="Arial"/>
          <w:bCs/>
          <w:sz w:val="24"/>
          <w:szCs w:val="24"/>
        </w:rPr>
        <w:t>(</w:t>
      </w:r>
      <w:r w:rsidR="008C4EFA" w:rsidRPr="00463E23">
        <w:rPr>
          <w:rFonts w:ascii="Arial" w:hAnsi="Arial" w:cs="Arial"/>
          <w:bCs/>
          <w:i/>
          <w:iCs/>
          <w:sz w:val="24"/>
          <w:szCs w:val="24"/>
        </w:rPr>
        <w:t>CABS:2, IF: 3.28</w:t>
      </w:r>
      <w:r w:rsidR="008C4EFA">
        <w:rPr>
          <w:rFonts w:ascii="Arial" w:hAnsi="Arial" w:cs="Arial"/>
          <w:bCs/>
          <w:sz w:val="24"/>
          <w:szCs w:val="24"/>
        </w:rPr>
        <w:t xml:space="preserve">), </w:t>
      </w:r>
      <w:r w:rsidR="008C4EFA" w:rsidRPr="00D50193">
        <w:rPr>
          <w:rFonts w:ascii="Arial" w:hAnsi="Arial" w:cs="Arial"/>
          <w:b/>
          <w:bCs/>
          <w:i/>
          <w:sz w:val="24"/>
          <w:szCs w:val="24"/>
        </w:rPr>
        <w:t>Journal of Physical Distribution &amp; Logistics Management</w:t>
      </w:r>
      <w:r w:rsidR="008C4EFA" w:rsidRPr="00D50193">
        <w:rPr>
          <w:rFonts w:ascii="Arial" w:hAnsi="Arial" w:cs="Arial"/>
          <w:bCs/>
          <w:sz w:val="24"/>
          <w:szCs w:val="24"/>
        </w:rPr>
        <w:t xml:space="preserve"> (</w:t>
      </w:r>
      <w:r w:rsidR="008C4EFA" w:rsidRPr="00463E23">
        <w:rPr>
          <w:rFonts w:ascii="Arial" w:hAnsi="Arial" w:cs="Arial"/>
          <w:bCs/>
          <w:i/>
          <w:iCs/>
          <w:sz w:val="24"/>
          <w:szCs w:val="24"/>
        </w:rPr>
        <w:t>CABS:2, IF 6.309</w:t>
      </w:r>
      <w:r w:rsidR="008C4EFA" w:rsidRPr="00D50193">
        <w:rPr>
          <w:rFonts w:ascii="Arial" w:hAnsi="Arial" w:cs="Arial"/>
          <w:bCs/>
          <w:sz w:val="24"/>
          <w:szCs w:val="24"/>
        </w:rPr>
        <w:t>)</w:t>
      </w:r>
      <w:r w:rsidR="008C4EFA">
        <w:rPr>
          <w:rFonts w:ascii="Arial" w:hAnsi="Arial" w:cs="Arial"/>
          <w:bCs/>
          <w:sz w:val="24"/>
          <w:szCs w:val="24"/>
        </w:rPr>
        <w:t xml:space="preserve">, </w:t>
      </w:r>
      <w:r w:rsidR="008C4EFA" w:rsidRPr="006527AE">
        <w:rPr>
          <w:rFonts w:ascii="Arial" w:hAnsi="Arial" w:cs="Arial"/>
          <w:b/>
          <w:bCs/>
          <w:i/>
          <w:iCs/>
          <w:sz w:val="24"/>
          <w:szCs w:val="24"/>
        </w:rPr>
        <w:t>Journal of Hospitality Tourism and Technology</w:t>
      </w:r>
      <w:r w:rsidR="008C4EFA" w:rsidRPr="006527AE">
        <w:rPr>
          <w:rFonts w:ascii="Arial" w:hAnsi="Arial" w:cs="Arial"/>
          <w:b/>
          <w:bCs/>
          <w:sz w:val="24"/>
          <w:szCs w:val="24"/>
        </w:rPr>
        <w:t xml:space="preserve"> </w:t>
      </w:r>
      <w:r w:rsidR="008C4EFA" w:rsidRPr="006527AE">
        <w:rPr>
          <w:rFonts w:ascii="Arial" w:hAnsi="Arial" w:cs="Arial"/>
          <w:bCs/>
          <w:sz w:val="24"/>
          <w:szCs w:val="24"/>
        </w:rPr>
        <w:t>(</w:t>
      </w:r>
      <w:r w:rsidR="008C4EFA">
        <w:rPr>
          <w:rFonts w:ascii="Arial" w:hAnsi="Arial" w:cs="Arial"/>
          <w:bCs/>
          <w:i/>
          <w:iCs/>
          <w:sz w:val="24"/>
          <w:szCs w:val="24"/>
        </w:rPr>
        <w:t>CABS:1,</w:t>
      </w:r>
      <w:r w:rsidR="008C4EFA" w:rsidRPr="00813A10">
        <w:rPr>
          <w:rFonts w:ascii="Arial" w:hAnsi="Arial" w:cs="Arial"/>
          <w:bCs/>
          <w:i/>
          <w:iCs/>
          <w:sz w:val="24"/>
          <w:szCs w:val="24"/>
        </w:rPr>
        <w:t xml:space="preserve"> IF: </w:t>
      </w:r>
      <w:r w:rsidR="008C4EFA">
        <w:rPr>
          <w:rFonts w:ascii="Arial" w:hAnsi="Arial" w:cs="Arial"/>
          <w:bCs/>
          <w:i/>
          <w:iCs/>
          <w:sz w:val="24"/>
          <w:szCs w:val="24"/>
        </w:rPr>
        <w:t>4.26</w:t>
      </w:r>
      <w:r w:rsidR="008C4EFA" w:rsidRPr="006527AE">
        <w:rPr>
          <w:rFonts w:ascii="Arial" w:hAnsi="Arial" w:cs="Arial"/>
          <w:bCs/>
          <w:sz w:val="24"/>
          <w:szCs w:val="24"/>
        </w:rPr>
        <w:t>)</w:t>
      </w:r>
      <w:r w:rsidR="008C4EFA">
        <w:rPr>
          <w:rFonts w:ascii="Arial" w:hAnsi="Arial" w:cs="Arial"/>
          <w:bCs/>
          <w:sz w:val="24"/>
          <w:szCs w:val="24"/>
        </w:rPr>
        <w:t xml:space="preserve">, </w:t>
      </w:r>
      <w:r w:rsidR="008C4EFA" w:rsidRPr="006527AE">
        <w:rPr>
          <w:rFonts w:ascii="Arial" w:hAnsi="Arial" w:cs="Arial"/>
          <w:b/>
          <w:bCs/>
          <w:i/>
          <w:sz w:val="24"/>
          <w:szCs w:val="24"/>
        </w:rPr>
        <w:t>Quality and Quantity</w:t>
      </w:r>
      <w:r w:rsidR="008C4EFA" w:rsidRPr="006527AE">
        <w:rPr>
          <w:rFonts w:ascii="Arial" w:hAnsi="Arial" w:cs="Arial"/>
          <w:bCs/>
          <w:sz w:val="24"/>
          <w:szCs w:val="24"/>
        </w:rPr>
        <w:t xml:space="preserve"> (</w:t>
      </w:r>
      <w:r w:rsidR="008C4EFA" w:rsidRPr="00813A10">
        <w:rPr>
          <w:rFonts w:ascii="Arial" w:hAnsi="Arial" w:cs="Arial"/>
          <w:bCs/>
          <w:i/>
          <w:iCs/>
          <w:sz w:val="24"/>
          <w:szCs w:val="24"/>
        </w:rPr>
        <w:t>IF: 1.072, &amp; SCOPUS</w:t>
      </w:r>
      <w:r w:rsidR="008C4EFA" w:rsidRPr="006527AE">
        <w:rPr>
          <w:rFonts w:ascii="Arial" w:hAnsi="Arial" w:cs="Arial"/>
          <w:bCs/>
          <w:sz w:val="24"/>
          <w:szCs w:val="24"/>
        </w:rPr>
        <w:t xml:space="preserve">), </w:t>
      </w:r>
      <w:r w:rsidR="00534106" w:rsidRPr="006527AE">
        <w:rPr>
          <w:rFonts w:ascii="Arial" w:hAnsi="Arial" w:cs="Arial"/>
          <w:b/>
          <w:bCs/>
          <w:i/>
          <w:sz w:val="24"/>
          <w:szCs w:val="24"/>
        </w:rPr>
        <w:t>Journal of Marketing Analytics</w:t>
      </w:r>
      <w:r w:rsidR="00534106" w:rsidRPr="006527AE">
        <w:rPr>
          <w:rFonts w:ascii="Arial" w:hAnsi="Arial" w:cs="Arial"/>
          <w:bCs/>
          <w:sz w:val="24"/>
          <w:szCs w:val="24"/>
        </w:rPr>
        <w:t xml:space="preserve"> (</w:t>
      </w:r>
      <w:r w:rsidR="00FF23F6" w:rsidRPr="00813A10">
        <w:rPr>
          <w:rFonts w:ascii="Arial" w:hAnsi="Arial" w:cs="Arial"/>
          <w:bCs/>
          <w:i/>
          <w:iCs/>
          <w:sz w:val="24"/>
          <w:szCs w:val="24"/>
        </w:rPr>
        <w:t>SCOPUS</w:t>
      </w:r>
      <w:r w:rsidR="00534106" w:rsidRPr="006527AE">
        <w:rPr>
          <w:rFonts w:ascii="Arial" w:hAnsi="Arial" w:cs="Arial"/>
          <w:bCs/>
          <w:sz w:val="24"/>
          <w:szCs w:val="24"/>
        </w:rPr>
        <w:t>)</w:t>
      </w:r>
      <w:r w:rsidR="008C4EFA">
        <w:rPr>
          <w:rFonts w:ascii="Arial" w:hAnsi="Arial" w:cs="Arial"/>
          <w:bCs/>
          <w:sz w:val="24"/>
          <w:szCs w:val="24"/>
        </w:rPr>
        <w:t xml:space="preserve"> and</w:t>
      </w:r>
      <w:r w:rsidR="00A42EBA" w:rsidRPr="006527AE">
        <w:rPr>
          <w:rFonts w:ascii="Arial" w:hAnsi="Arial" w:cs="Arial"/>
          <w:bCs/>
          <w:sz w:val="24"/>
          <w:szCs w:val="24"/>
        </w:rPr>
        <w:t xml:space="preserve"> </w:t>
      </w:r>
      <w:r w:rsidR="00A42EBA" w:rsidRPr="006527AE">
        <w:rPr>
          <w:rFonts w:ascii="Arial" w:hAnsi="Arial" w:cs="Arial"/>
          <w:b/>
          <w:bCs/>
          <w:i/>
          <w:sz w:val="24"/>
          <w:szCs w:val="24"/>
        </w:rPr>
        <w:t>Electronic Journal of Applied Statistical Analysis</w:t>
      </w:r>
      <w:r w:rsidR="00A42EBA" w:rsidRPr="006527AE">
        <w:rPr>
          <w:rFonts w:ascii="Arial" w:hAnsi="Arial" w:cs="Arial"/>
          <w:bCs/>
          <w:sz w:val="24"/>
          <w:szCs w:val="24"/>
        </w:rPr>
        <w:t xml:space="preserve"> (</w:t>
      </w:r>
      <w:r w:rsidR="00A42EBA" w:rsidRPr="00813A10">
        <w:rPr>
          <w:rFonts w:ascii="Arial" w:hAnsi="Arial" w:cs="Arial"/>
          <w:bCs/>
          <w:i/>
          <w:iCs/>
          <w:sz w:val="24"/>
          <w:szCs w:val="24"/>
        </w:rPr>
        <w:t xml:space="preserve">ESCI &amp; </w:t>
      </w:r>
      <w:r w:rsidR="00FF23F6" w:rsidRPr="00813A10">
        <w:rPr>
          <w:rFonts w:ascii="Arial" w:hAnsi="Arial" w:cs="Arial"/>
          <w:bCs/>
          <w:i/>
          <w:iCs/>
          <w:sz w:val="24"/>
          <w:szCs w:val="24"/>
        </w:rPr>
        <w:t>SCOPUS</w:t>
      </w:r>
      <w:r w:rsidR="00A42EBA" w:rsidRPr="006527AE">
        <w:rPr>
          <w:rFonts w:ascii="Arial" w:hAnsi="Arial" w:cs="Arial"/>
          <w:bCs/>
          <w:sz w:val="24"/>
          <w:szCs w:val="24"/>
        </w:rPr>
        <w:t>)</w:t>
      </w:r>
      <w:r w:rsidR="008C4EFA">
        <w:rPr>
          <w:rFonts w:ascii="Arial" w:hAnsi="Arial" w:cs="Arial"/>
          <w:bCs/>
          <w:sz w:val="24"/>
          <w:szCs w:val="24"/>
        </w:rPr>
        <w:t>.</w:t>
      </w:r>
    </w:p>
    <w:p w14:paraId="48CCF8ED" w14:textId="424C90A7" w:rsidR="0015729C" w:rsidRPr="00DE06AF" w:rsidRDefault="00BE2C8B" w:rsidP="008C4EF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Apart from </w:t>
      </w:r>
      <w:r w:rsidR="00434F09">
        <w:rPr>
          <w:rFonts w:ascii="Arial" w:hAnsi="Arial" w:cs="Arial"/>
          <w:color w:val="000000" w:themeColor="text1"/>
          <w:sz w:val="24"/>
          <w:szCs w:val="24"/>
        </w:rPr>
        <w:t>the above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D17C7" w:rsidRPr="00DE06AF">
        <w:rPr>
          <w:rFonts w:ascii="Arial" w:hAnsi="Arial" w:cs="Arial"/>
          <w:color w:val="000000" w:themeColor="text1"/>
          <w:sz w:val="24"/>
          <w:szCs w:val="24"/>
        </w:rPr>
        <w:t xml:space="preserve">I have </w:t>
      </w:r>
      <w:r w:rsidR="00D90302" w:rsidRPr="00DE06AF">
        <w:rPr>
          <w:rFonts w:ascii="Arial" w:hAnsi="Arial" w:cs="Arial"/>
          <w:color w:val="000000" w:themeColor="text1"/>
          <w:sz w:val="24"/>
          <w:szCs w:val="24"/>
        </w:rPr>
        <w:t>started up</w:t>
      </w:r>
      <w:r w:rsidR="00AA11EF" w:rsidRPr="00DE06AF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2D17C7" w:rsidRPr="00DE06AF">
        <w:rPr>
          <w:rFonts w:ascii="Arial" w:hAnsi="Arial" w:cs="Arial"/>
          <w:color w:val="000000" w:themeColor="text1"/>
          <w:sz w:val="24"/>
          <w:szCs w:val="24"/>
        </w:rPr>
        <w:t xml:space="preserve"> journal in Malaysia, namely,</w:t>
      </w:r>
      <w:r w:rsidR="00646439"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6439" w:rsidRPr="00DE06AF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Journal of Applied Structural Equation </w:t>
      </w:r>
      <w:r w:rsidR="00CC4429" w:rsidRPr="00DE06AF">
        <w:rPr>
          <w:rFonts w:ascii="Arial" w:hAnsi="Arial" w:cs="Arial"/>
          <w:b/>
          <w:i/>
          <w:color w:val="000000" w:themeColor="text1"/>
          <w:sz w:val="24"/>
          <w:szCs w:val="24"/>
        </w:rPr>
        <w:t>Modeling</w:t>
      </w:r>
      <w:r w:rsidR="00646439" w:rsidRPr="00DE06AF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hyperlink r:id="rId19" w:history="1">
        <w:r w:rsidR="002D17C7" w:rsidRPr="00DE06AF">
          <w:rPr>
            <w:rStyle w:val="Hyperlink"/>
            <w:rFonts w:ascii="Arial" w:hAnsi="Arial" w:cs="Arial"/>
            <w:sz w:val="24"/>
            <w:szCs w:val="24"/>
          </w:rPr>
          <w:t>http://jasemjournal.com/</w:t>
        </w:r>
      </w:hyperlink>
      <w:r w:rsidR="00646439" w:rsidRPr="00DE06AF">
        <w:rPr>
          <w:rFonts w:ascii="Arial" w:hAnsi="Arial" w:cs="Arial"/>
          <w:color w:val="000000" w:themeColor="text1"/>
          <w:sz w:val="24"/>
          <w:szCs w:val="24"/>
        </w:rPr>
        <w:t>)</w:t>
      </w:r>
      <w:r w:rsidR="002D17C7"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1481" w:rsidRPr="00DE06AF">
        <w:rPr>
          <w:rFonts w:ascii="Arial" w:hAnsi="Arial" w:cs="Arial"/>
          <w:color w:val="000000" w:themeColor="text1"/>
          <w:sz w:val="24"/>
          <w:szCs w:val="24"/>
        </w:rPr>
        <w:t>(</w:t>
      </w:r>
      <w:r w:rsidR="00FF23F6">
        <w:rPr>
          <w:rFonts w:ascii="Arial" w:hAnsi="Arial" w:cs="Arial"/>
          <w:b/>
          <w:i/>
          <w:color w:val="000000" w:themeColor="text1"/>
          <w:sz w:val="24"/>
          <w:szCs w:val="24"/>
        </w:rPr>
        <w:t>JASEM – SCOPUS</w:t>
      </w:r>
      <w:r w:rsidR="00701481" w:rsidRPr="00DE06A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E9260D" w:rsidRPr="00DE06AF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E9260D" w:rsidRPr="00DE06AF">
        <w:rPr>
          <w:rFonts w:ascii="Arial" w:hAnsi="Arial" w:cs="Arial"/>
          <w:b/>
          <w:i/>
          <w:color w:val="000000" w:themeColor="text1"/>
          <w:sz w:val="24"/>
          <w:szCs w:val="24"/>
        </w:rPr>
        <w:t>Journal of Marketing Advances and Practice</w:t>
      </w:r>
      <w:r w:rsidR="007956A2" w:rsidRPr="00DE06AF">
        <w:rPr>
          <w:rFonts w:ascii="Arial" w:hAnsi="Arial" w:cs="Arial"/>
          <w:b/>
          <w:i/>
          <w:color w:val="000000" w:themeColor="text1"/>
          <w:sz w:val="24"/>
          <w:szCs w:val="24"/>
        </w:rPr>
        <w:t>s</w:t>
      </w:r>
      <w:r w:rsidR="00E9260D" w:rsidRPr="00DE06AF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hyperlink r:id="rId20" w:history="1">
        <w:r w:rsidR="007956A2" w:rsidRPr="00DE06AF">
          <w:rPr>
            <w:rStyle w:val="Hyperlink"/>
            <w:rFonts w:ascii="Arial" w:hAnsi="Arial" w:cs="Arial"/>
            <w:sz w:val="24"/>
            <w:szCs w:val="24"/>
          </w:rPr>
          <w:t>http://jmaap.org/)(JMAP)</w:t>
        </w:r>
      </w:hyperlink>
      <w:r w:rsidR="007956A2"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17C7" w:rsidRPr="00DE06AF">
        <w:rPr>
          <w:rFonts w:ascii="Arial" w:hAnsi="Arial" w:cs="Arial"/>
          <w:color w:val="000000" w:themeColor="text1"/>
          <w:sz w:val="24"/>
          <w:szCs w:val="24"/>
        </w:rPr>
        <w:t xml:space="preserve">that </w:t>
      </w:r>
      <w:r w:rsidR="00D90302" w:rsidRPr="00DE06AF">
        <w:rPr>
          <w:rFonts w:ascii="Arial" w:hAnsi="Arial" w:cs="Arial"/>
          <w:color w:val="000000" w:themeColor="text1"/>
          <w:sz w:val="24"/>
          <w:szCs w:val="24"/>
        </w:rPr>
        <w:t xml:space="preserve">established </w:t>
      </w:r>
      <w:r w:rsidR="002D17C7" w:rsidRPr="00DE06AF">
        <w:rPr>
          <w:rFonts w:ascii="Arial" w:hAnsi="Arial" w:cs="Arial"/>
          <w:color w:val="000000" w:themeColor="text1"/>
          <w:sz w:val="24"/>
          <w:szCs w:val="24"/>
        </w:rPr>
        <w:t xml:space="preserve">under Sarawak Research </w:t>
      </w:r>
      <w:r w:rsidR="006530DF" w:rsidRPr="00DE06AF">
        <w:rPr>
          <w:rFonts w:ascii="Arial" w:hAnsi="Arial" w:cs="Arial"/>
          <w:color w:val="000000" w:themeColor="text1"/>
          <w:sz w:val="24"/>
          <w:szCs w:val="24"/>
        </w:rPr>
        <w:t>Society</w:t>
      </w:r>
      <w:r w:rsidR="002D17C7" w:rsidRPr="00DE06AF">
        <w:rPr>
          <w:rFonts w:ascii="Arial" w:hAnsi="Arial" w:cs="Arial"/>
          <w:color w:val="000000" w:themeColor="text1"/>
          <w:sz w:val="24"/>
          <w:szCs w:val="24"/>
        </w:rPr>
        <w:t xml:space="preserve"> (SRS)</w:t>
      </w:r>
      <w:r w:rsidR="00434F09">
        <w:rPr>
          <w:rFonts w:ascii="Arial" w:hAnsi="Arial" w:cs="Arial"/>
          <w:color w:val="000000" w:themeColor="text1"/>
          <w:sz w:val="24"/>
          <w:szCs w:val="24"/>
        </w:rPr>
        <w:t xml:space="preserve"> in Malaysia</w:t>
      </w:r>
      <w:r w:rsidR="002D17C7" w:rsidRPr="00DE06AF">
        <w:rPr>
          <w:rFonts w:ascii="Arial" w:hAnsi="Arial" w:cs="Arial"/>
          <w:color w:val="000000" w:themeColor="text1"/>
          <w:sz w:val="24"/>
          <w:szCs w:val="24"/>
        </w:rPr>
        <w:t>.</w:t>
      </w:r>
      <w:r w:rsidR="006530DF"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729C" w:rsidRPr="00DE06AF">
        <w:rPr>
          <w:rFonts w:ascii="Arial" w:hAnsi="Arial" w:cs="Arial"/>
          <w:color w:val="000000" w:themeColor="text1"/>
          <w:sz w:val="24"/>
          <w:szCs w:val="24"/>
        </w:rPr>
        <w:t xml:space="preserve">In addition, I </w:t>
      </w:r>
      <w:r w:rsidR="003F1E5F" w:rsidRPr="00DE06AF">
        <w:rPr>
          <w:rFonts w:ascii="Arial" w:hAnsi="Arial" w:cs="Arial"/>
          <w:color w:val="000000" w:themeColor="text1"/>
          <w:sz w:val="24"/>
          <w:szCs w:val="24"/>
        </w:rPr>
        <w:t>have been</w:t>
      </w:r>
      <w:r w:rsidR="0015729C" w:rsidRPr="00DE06AF">
        <w:rPr>
          <w:rFonts w:ascii="Arial" w:hAnsi="Arial" w:cs="Arial"/>
          <w:color w:val="000000" w:themeColor="text1"/>
          <w:sz w:val="24"/>
          <w:szCs w:val="24"/>
        </w:rPr>
        <w:t xml:space="preserve"> hosting several conferences, namely, </w:t>
      </w:r>
      <w:r w:rsidR="00434F09">
        <w:rPr>
          <w:rFonts w:ascii="Arial" w:hAnsi="Arial" w:cs="Arial"/>
          <w:color w:val="000000" w:themeColor="text1"/>
          <w:sz w:val="24"/>
          <w:szCs w:val="24"/>
        </w:rPr>
        <w:t>1</w:t>
      </w:r>
      <w:r w:rsidR="00434F09" w:rsidRPr="00434F09">
        <w:rPr>
          <w:rFonts w:ascii="Arial" w:hAnsi="Arial" w:cs="Arial"/>
          <w:color w:val="000000" w:themeColor="text1"/>
          <w:sz w:val="24"/>
          <w:szCs w:val="24"/>
          <w:vertAlign w:val="superscript"/>
        </w:rPr>
        <w:t>st</w:t>
      </w:r>
      <w:r w:rsidR="00434F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729C" w:rsidRPr="00DE06AF">
        <w:rPr>
          <w:rFonts w:ascii="Arial" w:hAnsi="Arial" w:cs="Arial"/>
          <w:color w:val="000000" w:themeColor="text1"/>
          <w:sz w:val="24"/>
          <w:szCs w:val="24"/>
        </w:rPr>
        <w:t xml:space="preserve">International Symposium on Applied Structural Equation </w:t>
      </w:r>
      <w:r w:rsidR="00CC4429" w:rsidRPr="00DE06AF">
        <w:rPr>
          <w:rFonts w:ascii="Arial" w:hAnsi="Arial" w:cs="Arial"/>
          <w:color w:val="000000" w:themeColor="text1"/>
          <w:sz w:val="24"/>
          <w:szCs w:val="24"/>
        </w:rPr>
        <w:t>Modeling</w:t>
      </w:r>
      <w:r w:rsidR="0015729C" w:rsidRPr="00DE06AF">
        <w:rPr>
          <w:rFonts w:ascii="Arial" w:hAnsi="Arial" w:cs="Arial"/>
          <w:color w:val="000000" w:themeColor="text1"/>
          <w:sz w:val="24"/>
          <w:szCs w:val="24"/>
        </w:rPr>
        <w:t xml:space="preserve"> (SASEM) (10th -14th October 2017</w:t>
      </w:r>
      <w:r w:rsidR="00E9260D" w:rsidRPr="00DE06AF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15729C" w:rsidRPr="00DE06AF">
        <w:rPr>
          <w:rFonts w:ascii="Arial" w:hAnsi="Arial" w:cs="Arial"/>
          <w:color w:val="000000" w:themeColor="text1"/>
          <w:sz w:val="24"/>
          <w:szCs w:val="24"/>
        </w:rPr>
        <w:t>MAG Scholar Conference 2018 (2</w:t>
      </w:r>
      <w:r w:rsidR="00A714D4" w:rsidRPr="00DE06AF">
        <w:rPr>
          <w:rFonts w:ascii="Arial" w:hAnsi="Arial" w:cs="Arial"/>
          <w:color w:val="000000" w:themeColor="text1"/>
          <w:sz w:val="24"/>
          <w:szCs w:val="24"/>
        </w:rPr>
        <w:t>2</w:t>
      </w:r>
      <w:r w:rsidR="0015729C" w:rsidRPr="00DE06AF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15729C" w:rsidRPr="00DE06AF">
        <w:rPr>
          <w:rFonts w:ascii="Arial" w:hAnsi="Arial" w:cs="Arial"/>
          <w:color w:val="000000" w:themeColor="text1"/>
          <w:sz w:val="24"/>
          <w:szCs w:val="24"/>
        </w:rPr>
        <w:t xml:space="preserve"> June – </w:t>
      </w:r>
      <w:r w:rsidR="00A714D4" w:rsidRPr="00DE06AF">
        <w:rPr>
          <w:rFonts w:ascii="Arial" w:hAnsi="Arial" w:cs="Arial"/>
          <w:color w:val="000000" w:themeColor="text1"/>
          <w:sz w:val="24"/>
          <w:szCs w:val="24"/>
        </w:rPr>
        <w:t>25</w:t>
      </w:r>
      <w:r w:rsidR="00A714D4" w:rsidRPr="00DE06AF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15729C" w:rsidRPr="00DE06AF">
        <w:rPr>
          <w:rFonts w:ascii="Arial" w:hAnsi="Arial" w:cs="Arial"/>
          <w:color w:val="000000" w:themeColor="text1"/>
          <w:sz w:val="24"/>
          <w:szCs w:val="24"/>
        </w:rPr>
        <w:t xml:space="preserve"> Ju</w:t>
      </w:r>
      <w:r w:rsidR="00A714D4" w:rsidRPr="00DE06AF">
        <w:rPr>
          <w:rFonts w:ascii="Arial" w:hAnsi="Arial" w:cs="Arial"/>
          <w:color w:val="000000" w:themeColor="text1"/>
          <w:sz w:val="24"/>
          <w:szCs w:val="24"/>
        </w:rPr>
        <w:t>ne</w:t>
      </w:r>
      <w:r w:rsidR="00963391">
        <w:rPr>
          <w:rFonts w:ascii="Arial" w:hAnsi="Arial" w:cs="Arial"/>
          <w:color w:val="000000" w:themeColor="text1"/>
          <w:sz w:val="24"/>
          <w:szCs w:val="24"/>
        </w:rPr>
        <w:t xml:space="preserve"> 2018), </w:t>
      </w:r>
      <w:r w:rsidR="00CB1486" w:rsidRPr="00DE06AF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4F077A" w:rsidRPr="00DE06AF">
        <w:rPr>
          <w:rFonts w:ascii="Arial" w:hAnsi="Arial" w:cs="Arial"/>
          <w:sz w:val="24"/>
          <w:szCs w:val="24"/>
        </w:rPr>
        <w:t>2</w:t>
      </w:r>
      <w:r w:rsidR="004F077A" w:rsidRPr="00DE06AF">
        <w:rPr>
          <w:rFonts w:ascii="Arial" w:hAnsi="Arial" w:cs="Arial"/>
          <w:sz w:val="24"/>
          <w:szCs w:val="24"/>
          <w:vertAlign w:val="superscript"/>
        </w:rPr>
        <w:t>nd</w:t>
      </w:r>
      <w:r w:rsidR="004F077A" w:rsidRPr="00DE06AF">
        <w:rPr>
          <w:rFonts w:ascii="Arial" w:hAnsi="Arial" w:cs="Arial"/>
          <w:sz w:val="24"/>
          <w:szCs w:val="24"/>
        </w:rPr>
        <w:t xml:space="preserve"> </w:t>
      </w:r>
      <w:r w:rsidR="004F077A" w:rsidRPr="00DE06AF">
        <w:rPr>
          <w:rFonts w:ascii="Arial" w:hAnsi="Arial" w:cs="Arial"/>
          <w:color w:val="000000" w:themeColor="text1"/>
          <w:sz w:val="24"/>
          <w:szCs w:val="24"/>
        </w:rPr>
        <w:t>International Symposium on Applied Structural Equation Modeling (SASEM) (21st -24th August 2019)</w:t>
      </w:r>
      <w:r w:rsidR="00963391">
        <w:rPr>
          <w:rFonts w:ascii="Arial" w:hAnsi="Arial" w:cs="Arial"/>
          <w:color w:val="000000" w:themeColor="text1"/>
          <w:sz w:val="24"/>
          <w:szCs w:val="24"/>
        </w:rPr>
        <w:t>, and 3</w:t>
      </w:r>
      <w:r w:rsidR="00963391" w:rsidRPr="00963391">
        <w:rPr>
          <w:rFonts w:ascii="Arial" w:hAnsi="Arial" w:cs="Arial"/>
          <w:color w:val="000000" w:themeColor="text1"/>
          <w:sz w:val="24"/>
          <w:szCs w:val="24"/>
          <w:vertAlign w:val="superscript"/>
        </w:rPr>
        <w:t>rd</w:t>
      </w:r>
      <w:r w:rsidR="00963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3391" w:rsidRPr="00963391">
        <w:rPr>
          <w:rFonts w:ascii="Arial" w:hAnsi="Arial" w:cs="Arial"/>
          <w:color w:val="000000" w:themeColor="text1"/>
          <w:sz w:val="24"/>
          <w:szCs w:val="24"/>
        </w:rPr>
        <w:t>International Symposium on Applied Structural Equation Modeling (SASEM) (</w:t>
      </w:r>
      <w:r w:rsidR="00963391">
        <w:rPr>
          <w:rFonts w:ascii="Arial" w:hAnsi="Arial" w:cs="Arial"/>
          <w:color w:val="000000" w:themeColor="text1"/>
          <w:sz w:val="24"/>
          <w:szCs w:val="24"/>
        </w:rPr>
        <w:t>10</w:t>
      </w:r>
      <w:r w:rsidR="00963391" w:rsidRPr="00963391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963391">
        <w:rPr>
          <w:rFonts w:ascii="Arial" w:hAnsi="Arial" w:cs="Arial"/>
          <w:color w:val="000000" w:themeColor="text1"/>
          <w:sz w:val="24"/>
          <w:szCs w:val="24"/>
        </w:rPr>
        <w:t xml:space="preserve"> July 2021</w:t>
      </w:r>
      <w:r w:rsidR="00963391" w:rsidRPr="00963391">
        <w:rPr>
          <w:rFonts w:ascii="Arial" w:hAnsi="Arial" w:cs="Arial"/>
          <w:color w:val="000000" w:themeColor="text1"/>
          <w:sz w:val="24"/>
          <w:szCs w:val="24"/>
        </w:rPr>
        <w:t>)</w:t>
      </w:r>
      <w:r w:rsidR="0096339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8CCF8EE" w14:textId="77777777" w:rsidR="002D17C7" w:rsidRPr="00DE06AF" w:rsidRDefault="002D17C7" w:rsidP="00D158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EAD26C" w14:textId="3A5D51E5" w:rsidR="00473109" w:rsidRDefault="00FA2485" w:rsidP="00B8124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06A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 am proficient in several </w:t>
      </w:r>
      <w:r w:rsidR="00CA4EEE" w:rsidRPr="00DE06AF">
        <w:rPr>
          <w:rFonts w:ascii="Arial" w:hAnsi="Arial" w:cs="Arial"/>
          <w:color w:val="000000" w:themeColor="text1"/>
          <w:sz w:val="24"/>
          <w:szCs w:val="24"/>
        </w:rPr>
        <w:t xml:space="preserve">advanced statistical tools, such as </w:t>
      </w:r>
      <w:r w:rsidR="00BE2C8B" w:rsidRPr="00DE06AF">
        <w:rPr>
          <w:rFonts w:ascii="Arial" w:hAnsi="Arial" w:cs="Arial"/>
          <w:color w:val="000000" w:themeColor="text1"/>
          <w:sz w:val="24"/>
          <w:szCs w:val="24"/>
        </w:rPr>
        <w:t xml:space="preserve">SPSS, </w:t>
      </w:r>
      <w:r w:rsidR="00701481" w:rsidRPr="00DE06AF">
        <w:rPr>
          <w:rFonts w:ascii="Arial" w:hAnsi="Arial" w:cs="Arial"/>
          <w:color w:val="000000" w:themeColor="text1"/>
          <w:sz w:val="24"/>
          <w:szCs w:val="24"/>
        </w:rPr>
        <w:t xml:space="preserve">JASP, STATA, </w:t>
      </w:r>
      <w:r w:rsidR="007254DD" w:rsidRPr="00DE06AF">
        <w:rPr>
          <w:rFonts w:ascii="Arial" w:hAnsi="Arial" w:cs="Arial"/>
          <w:color w:val="000000" w:themeColor="text1"/>
          <w:sz w:val="24"/>
          <w:szCs w:val="24"/>
        </w:rPr>
        <w:t xml:space="preserve">Rasch Model, </w:t>
      </w:r>
      <w:r w:rsidR="00B361E5" w:rsidRPr="00DE06AF">
        <w:rPr>
          <w:rFonts w:ascii="Arial" w:hAnsi="Arial" w:cs="Arial"/>
          <w:color w:val="000000" w:themeColor="text1"/>
          <w:sz w:val="24"/>
          <w:szCs w:val="24"/>
        </w:rPr>
        <w:t xml:space="preserve">AMOS, EQS, SmartPLS, WarpPLS, </w:t>
      </w:r>
      <w:r w:rsidR="00BE2C8B" w:rsidRPr="00DE06AF">
        <w:rPr>
          <w:rFonts w:ascii="Arial" w:hAnsi="Arial" w:cs="Arial"/>
          <w:color w:val="000000" w:themeColor="text1"/>
          <w:sz w:val="24"/>
          <w:szCs w:val="24"/>
        </w:rPr>
        <w:t>A</w:t>
      </w:r>
      <w:r w:rsidR="00032EAC" w:rsidRPr="00DE06AF">
        <w:rPr>
          <w:rFonts w:ascii="Arial" w:hAnsi="Arial" w:cs="Arial"/>
          <w:color w:val="000000" w:themeColor="text1"/>
          <w:sz w:val="24"/>
          <w:szCs w:val="24"/>
        </w:rPr>
        <w:t>DANCO</w:t>
      </w:r>
      <w:r w:rsidR="00701481" w:rsidRPr="00DE06AF">
        <w:rPr>
          <w:rFonts w:ascii="Arial" w:hAnsi="Arial" w:cs="Arial"/>
          <w:color w:val="000000" w:themeColor="text1"/>
          <w:sz w:val="24"/>
          <w:szCs w:val="24"/>
        </w:rPr>
        <w:t>, XLSTAT,</w:t>
      </w:r>
      <w:r w:rsidR="00B361E5" w:rsidRPr="00DE06AF">
        <w:rPr>
          <w:rFonts w:ascii="Arial" w:hAnsi="Arial" w:cs="Arial"/>
          <w:color w:val="000000" w:themeColor="text1"/>
          <w:sz w:val="24"/>
          <w:szCs w:val="24"/>
        </w:rPr>
        <w:t xml:space="preserve"> and R Studio</w:t>
      </w:r>
      <w:r w:rsidR="00FF64D9" w:rsidRPr="00DE06AF">
        <w:rPr>
          <w:rFonts w:ascii="Arial" w:hAnsi="Arial" w:cs="Arial"/>
          <w:color w:val="000000" w:themeColor="text1"/>
          <w:sz w:val="24"/>
          <w:szCs w:val="24"/>
        </w:rPr>
        <w:t>.</w:t>
      </w:r>
      <w:r w:rsidR="00B81243"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3109">
        <w:rPr>
          <w:rFonts w:ascii="Arial" w:hAnsi="Arial" w:cs="Arial"/>
          <w:color w:val="000000" w:themeColor="text1"/>
          <w:sz w:val="24"/>
          <w:szCs w:val="24"/>
        </w:rPr>
        <w:t xml:space="preserve">I’m </w:t>
      </w:r>
      <w:r w:rsidR="00813A10">
        <w:rPr>
          <w:rFonts w:ascii="Arial" w:hAnsi="Arial" w:cs="Arial"/>
          <w:color w:val="000000" w:themeColor="text1"/>
          <w:sz w:val="24"/>
          <w:szCs w:val="24"/>
        </w:rPr>
        <w:t xml:space="preserve">also the </w:t>
      </w:r>
      <w:r w:rsidR="00473109">
        <w:rPr>
          <w:rFonts w:ascii="Arial" w:hAnsi="Arial" w:cs="Arial"/>
          <w:color w:val="000000" w:themeColor="text1"/>
          <w:sz w:val="24"/>
          <w:szCs w:val="24"/>
        </w:rPr>
        <w:t>co-author for the book</w:t>
      </w:r>
      <w:r w:rsidR="00813A1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13A10" w:rsidRPr="00813A10">
        <w:rPr>
          <w:rFonts w:ascii="Arial" w:hAnsi="Arial" w:cs="Arial"/>
          <w:i/>
          <w:iCs/>
          <w:color w:val="000000" w:themeColor="text1"/>
          <w:sz w:val="24"/>
          <w:szCs w:val="24"/>
        </w:rPr>
        <w:t>Partial Least Squares Structural Equation Modeling (PLS-SEM) using SmartPLS 3.0: An Updated Guide and Practical Guide to Statistical Analysis</w:t>
      </w:r>
      <w:r w:rsidR="00813A10">
        <w:rPr>
          <w:rFonts w:ascii="Arial" w:hAnsi="Arial" w:cs="Arial"/>
          <w:color w:val="000000" w:themeColor="text1"/>
          <w:sz w:val="24"/>
          <w:szCs w:val="24"/>
        </w:rPr>
        <w:t>, which has gained over 400 citations since 2016.</w:t>
      </w:r>
    </w:p>
    <w:p w14:paraId="2FBC8D2E" w14:textId="77777777" w:rsidR="00473109" w:rsidRDefault="00473109" w:rsidP="00B8124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CCF8EF" w14:textId="139755A0" w:rsidR="00653858" w:rsidRPr="00DE06AF" w:rsidRDefault="00870718" w:rsidP="00B812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With </w:t>
      </w:r>
      <w:r w:rsidR="00CC4429" w:rsidRPr="00DE06AF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>research knowledge, I’m currently a visiting scholar and invited</w:t>
      </w:r>
      <w:r w:rsidR="00A81627">
        <w:rPr>
          <w:rFonts w:ascii="Arial" w:hAnsi="Arial" w:cs="Arial"/>
          <w:color w:val="000000" w:themeColor="text1"/>
          <w:sz w:val="24"/>
          <w:szCs w:val="24"/>
        </w:rPr>
        <w:t xml:space="preserve"> research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1627">
        <w:rPr>
          <w:rFonts w:ascii="Arial" w:hAnsi="Arial" w:cs="Arial"/>
          <w:color w:val="000000" w:themeColor="text1"/>
          <w:sz w:val="24"/>
          <w:szCs w:val="24"/>
        </w:rPr>
        <w:t>trainer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701481" w:rsidRPr="00DE06AF">
        <w:rPr>
          <w:rFonts w:ascii="Arial" w:hAnsi="Arial" w:cs="Arial"/>
          <w:color w:val="000000" w:themeColor="text1"/>
          <w:sz w:val="24"/>
          <w:szCs w:val="24"/>
        </w:rPr>
        <w:t>s</w:t>
      </w:r>
      <w:r w:rsidR="00F92F54" w:rsidRPr="00DE06AF">
        <w:rPr>
          <w:rFonts w:ascii="Arial" w:hAnsi="Arial" w:cs="Arial"/>
          <w:color w:val="000000" w:themeColor="text1"/>
          <w:sz w:val="24"/>
          <w:szCs w:val="24"/>
        </w:rPr>
        <w:t>eve</w:t>
      </w:r>
      <w:r w:rsidR="00F06A59" w:rsidRPr="00DE06AF">
        <w:rPr>
          <w:rFonts w:ascii="Arial" w:hAnsi="Arial" w:cs="Arial"/>
          <w:color w:val="000000" w:themeColor="text1"/>
          <w:sz w:val="24"/>
          <w:szCs w:val="24"/>
        </w:rPr>
        <w:t>ral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 international universities</w:t>
      </w:r>
      <w:r w:rsidR="006C510B" w:rsidRPr="00DE06AF">
        <w:rPr>
          <w:rFonts w:ascii="Arial" w:hAnsi="Arial" w:cs="Arial"/>
          <w:color w:val="000000" w:themeColor="text1"/>
          <w:sz w:val="24"/>
          <w:szCs w:val="24"/>
        </w:rPr>
        <w:t>, namely,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 Otto-von-Guericke-Universität Magdeburg</w:t>
      </w:r>
      <w:r w:rsidR="006C510B" w:rsidRPr="00DE06AF">
        <w:rPr>
          <w:rFonts w:ascii="Arial" w:hAnsi="Arial" w:cs="Arial"/>
          <w:color w:val="000000" w:themeColor="text1"/>
          <w:sz w:val="24"/>
          <w:szCs w:val="24"/>
        </w:rPr>
        <w:t xml:space="preserve"> (Germany), National Tsing Hua University</w:t>
      </w:r>
      <w:r w:rsidR="00701481" w:rsidRPr="00DE06AF">
        <w:rPr>
          <w:rFonts w:ascii="Arial" w:hAnsi="Arial" w:cs="Arial"/>
          <w:color w:val="000000" w:themeColor="text1"/>
          <w:sz w:val="24"/>
          <w:szCs w:val="24"/>
        </w:rPr>
        <w:t xml:space="preserve"> (Taiwan), </w:t>
      </w:r>
      <w:r w:rsidR="006C510B" w:rsidRPr="00DE06AF">
        <w:rPr>
          <w:rFonts w:ascii="Arial" w:hAnsi="Arial" w:cs="Arial"/>
          <w:color w:val="000000" w:themeColor="text1"/>
          <w:sz w:val="24"/>
          <w:szCs w:val="24"/>
        </w:rPr>
        <w:t>National Kaohsiung University of Hospitality and Tourism (Taiwan)</w:t>
      </w:r>
      <w:r w:rsidR="00701481" w:rsidRPr="00DE06AF">
        <w:rPr>
          <w:rFonts w:ascii="Arial" w:hAnsi="Arial" w:cs="Arial"/>
          <w:color w:val="000000" w:themeColor="text1"/>
          <w:sz w:val="24"/>
          <w:szCs w:val="24"/>
        </w:rPr>
        <w:t>, Ming Chuan University (Taiwan),</w:t>
      </w:r>
      <w:r w:rsidR="00F92F54" w:rsidRPr="00DE06AF">
        <w:rPr>
          <w:sz w:val="24"/>
          <w:szCs w:val="24"/>
        </w:rPr>
        <w:t xml:space="preserve"> </w:t>
      </w:r>
      <w:r w:rsidR="00F92F54" w:rsidRPr="00DE06AF">
        <w:rPr>
          <w:rFonts w:ascii="Arial" w:hAnsi="Arial" w:cs="Arial"/>
          <w:color w:val="000000" w:themeColor="text1"/>
          <w:sz w:val="24"/>
          <w:szCs w:val="24"/>
        </w:rPr>
        <w:t xml:space="preserve">Universitas Islam Bandung (Indonesia), </w:t>
      </w:r>
      <w:r w:rsidR="00701481" w:rsidRPr="00DE06AF">
        <w:rPr>
          <w:rFonts w:ascii="Arial" w:hAnsi="Arial" w:cs="Arial"/>
          <w:color w:val="000000" w:themeColor="text1"/>
          <w:sz w:val="24"/>
          <w:szCs w:val="24"/>
        </w:rPr>
        <w:t>Padjadjaran University (Indonesia), and Atma Jaya Catholic University (Indonesia)</w:t>
      </w:r>
      <w:r w:rsidR="006C510B" w:rsidRPr="00DE06A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A6B09" w:rsidRPr="00DE06AF">
        <w:rPr>
          <w:rFonts w:ascii="Arial" w:hAnsi="Arial" w:cs="Arial"/>
          <w:color w:val="000000" w:themeColor="text1"/>
          <w:sz w:val="24"/>
          <w:szCs w:val="24"/>
        </w:rPr>
        <w:t>Additionally</w:t>
      </w:r>
      <w:r w:rsidR="006C510B" w:rsidRPr="00DE06AF">
        <w:rPr>
          <w:rFonts w:ascii="Arial" w:hAnsi="Arial" w:cs="Arial"/>
          <w:color w:val="000000" w:themeColor="text1"/>
          <w:sz w:val="24"/>
          <w:szCs w:val="24"/>
        </w:rPr>
        <w:t xml:space="preserve">, I </w:t>
      </w:r>
      <w:r w:rsidR="006A6B09" w:rsidRPr="00DE06AF">
        <w:rPr>
          <w:rFonts w:ascii="Arial" w:hAnsi="Arial" w:cs="Arial"/>
          <w:color w:val="000000" w:themeColor="text1"/>
          <w:sz w:val="24"/>
          <w:szCs w:val="24"/>
        </w:rPr>
        <w:t>am also</w:t>
      </w:r>
      <w:r w:rsidR="006C510B" w:rsidRPr="00DE06AF">
        <w:rPr>
          <w:rFonts w:ascii="Arial" w:hAnsi="Arial" w:cs="Arial"/>
          <w:color w:val="000000" w:themeColor="text1"/>
          <w:sz w:val="24"/>
          <w:szCs w:val="24"/>
        </w:rPr>
        <w:t xml:space="preserve"> appointed as a</w:t>
      </w:r>
      <w:r w:rsidR="00F06A59" w:rsidRPr="00DE06AF">
        <w:rPr>
          <w:rFonts w:ascii="Arial" w:hAnsi="Arial" w:cs="Arial"/>
          <w:color w:val="000000" w:themeColor="text1"/>
          <w:sz w:val="24"/>
          <w:szCs w:val="24"/>
        </w:rPr>
        <w:t>n external</w:t>
      </w:r>
      <w:r w:rsidR="006C510B" w:rsidRPr="00DE06AF">
        <w:rPr>
          <w:rFonts w:ascii="Arial" w:hAnsi="Arial" w:cs="Arial"/>
          <w:color w:val="000000" w:themeColor="text1"/>
          <w:sz w:val="24"/>
          <w:szCs w:val="24"/>
        </w:rPr>
        <w:t xml:space="preserve"> consultant f</w:t>
      </w:r>
      <w:r w:rsidR="00851D09">
        <w:rPr>
          <w:rFonts w:ascii="Arial" w:hAnsi="Arial" w:cs="Arial"/>
          <w:color w:val="000000" w:themeColor="text1"/>
          <w:sz w:val="24"/>
          <w:szCs w:val="24"/>
        </w:rPr>
        <w:t>rom</w:t>
      </w:r>
      <w:r w:rsidR="006C510B" w:rsidRPr="00DE06AF">
        <w:rPr>
          <w:rFonts w:ascii="Arial" w:hAnsi="Arial" w:cs="Arial"/>
          <w:color w:val="000000" w:themeColor="text1"/>
          <w:sz w:val="24"/>
          <w:szCs w:val="24"/>
        </w:rPr>
        <w:t xml:space="preserve"> compan</w:t>
      </w:r>
      <w:r w:rsidR="00851D09">
        <w:rPr>
          <w:rFonts w:ascii="Arial" w:hAnsi="Arial" w:cs="Arial"/>
          <w:color w:val="000000" w:themeColor="text1"/>
          <w:sz w:val="24"/>
          <w:szCs w:val="24"/>
        </w:rPr>
        <w:t>ies</w:t>
      </w:r>
      <w:r w:rsidR="006C510B"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6A59" w:rsidRPr="00DE06AF">
        <w:rPr>
          <w:rFonts w:ascii="Arial" w:hAnsi="Arial" w:cs="Arial"/>
          <w:color w:val="000000" w:themeColor="text1"/>
          <w:sz w:val="24"/>
          <w:szCs w:val="24"/>
        </w:rPr>
        <w:t>in</w:t>
      </w:r>
      <w:r w:rsidR="006C510B"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6A59" w:rsidRPr="00DE06AF">
        <w:rPr>
          <w:rFonts w:ascii="Arial" w:hAnsi="Arial" w:cs="Arial"/>
          <w:color w:val="000000" w:themeColor="text1"/>
          <w:sz w:val="24"/>
          <w:szCs w:val="24"/>
        </w:rPr>
        <w:t>Malaysia</w:t>
      </w:r>
      <w:r w:rsidR="00851D09">
        <w:rPr>
          <w:rFonts w:ascii="Arial" w:hAnsi="Arial" w:cs="Arial"/>
          <w:color w:val="000000" w:themeColor="text1"/>
          <w:sz w:val="24"/>
          <w:szCs w:val="24"/>
        </w:rPr>
        <w:t xml:space="preserve"> and Indonesia</w:t>
      </w:r>
      <w:r w:rsidR="006C510B" w:rsidRPr="00DE06AF">
        <w:rPr>
          <w:rFonts w:ascii="Arial" w:hAnsi="Arial" w:cs="Arial"/>
          <w:color w:val="000000" w:themeColor="text1"/>
          <w:sz w:val="24"/>
          <w:szCs w:val="24"/>
        </w:rPr>
        <w:t>, namely, Brilliant Inspiration Academy Sdn. Bhd</w:t>
      </w:r>
      <w:r w:rsidR="00963391">
        <w:rPr>
          <w:rFonts w:ascii="Arial" w:hAnsi="Arial" w:cs="Arial"/>
          <w:color w:val="000000" w:themeColor="text1"/>
          <w:sz w:val="24"/>
          <w:szCs w:val="24"/>
        </w:rPr>
        <w:t>.</w:t>
      </w:r>
      <w:r w:rsidR="00E9260D"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6A59" w:rsidRPr="00DE06AF">
        <w:rPr>
          <w:rFonts w:ascii="Arial" w:hAnsi="Arial" w:cs="Arial"/>
          <w:color w:val="000000" w:themeColor="text1"/>
          <w:sz w:val="24"/>
          <w:szCs w:val="24"/>
        </w:rPr>
        <w:t>from Sarawak</w:t>
      </w:r>
      <w:r w:rsidR="00851D09">
        <w:rPr>
          <w:rFonts w:ascii="Arial" w:hAnsi="Arial" w:cs="Arial"/>
          <w:color w:val="000000" w:themeColor="text1"/>
          <w:sz w:val="24"/>
          <w:szCs w:val="24"/>
        </w:rPr>
        <w:t xml:space="preserve"> in Malaysia</w:t>
      </w:r>
      <w:r w:rsidR="00F06A59"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260D" w:rsidRPr="00DE06AF">
        <w:rPr>
          <w:rFonts w:ascii="Arial" w:hAnsi="Arial" w:cs="Arial"/>
          <w:color w:val="000000" w:themeColor="text1"/>
          <w:sz w:val="24"/>
          <w:szCs w:val="24"/>
        </w:rPr>
        <w:t xml:space="preserve">as well as </w:t>
      </w:r>
      <w:r w:rsidR="007956A2" w:rsidRPr="00DE06AF">
        <w:rPr>
          <w:rFonts w:ascii="Arial" w:hAnsi="Arial" w:cs="Arial"/>
          <w:color w:val="000000" w:themeColor="text1"/>
          <w:sz w:val="24"/>
          <w:szCs w:val="24"/>
        </w:rPr>
        <w:t xml:space="preserve">Research Synergy Foundation </w:t>
      </w:r>
      <w:r w:rsidR="00851D09">
        <w:rPr>
          <w:rFonts w:ascii="Arial" w:hAnsi="Arial" w:cs="Arial"/>
          <w:color w:val="000000" w:themeColor="text1"/>
          <w:sz w:val="24"/>
          <w:szCs w:val="24"/>
        </w:rPr>
        <w:t>from</w:t>
      </w:r>
      <w:r w:rsidR="007956A2" w:rsidRPr="00DE06AF">
        <w:rPr>
          <w:rFonts w:ascii="Arial" w:hAnsi="Arial" w:cs="Arial"/>
          <w:color w:val="000000" w:themeColor="text1"/>
          <w:sz w:val="24"/>
          <w:szCs w:val="24"/>
        </w:rPr>
        <w:t xml:space="preserve"> Indonesia.</w:t>
      </w:r>
    </w:p>
    <w:p w14:paraId="48CCF8F1" w14:textId="77777777" w:rsidR="0015729C" w:rsidRPr="00DE06AF" w:rsidRDefault="0015729C" w:rsidP="00D158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06A0A1" w14:textId="17D221DD" w:rsidR="00431AD4" w:rsidRPr="00DE06AF" w:rsidRDefault="00F65486" w:rsidP="00D158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My </w:t>
      </w:r>
      <w:r w:rsidR="00EB618C" w:rsidRPr="00DE06AF">
        <w:rPr>
          <w:rFonts w:ascii="Arial" w:hAnsi="Arial" w:cs="Arial"/>
          <w:color w:val="000000" w:themeColor="text1"/>
          <w:sz w:val="24"/>
          <w:szCs w:val="24"/>
        </w:rPr>
        <w:t>main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 strength is </w:t>
      </w:r>
      <w:r w:rsidR="00EB618C" w:rsidRPr="00DE06AF">
        <w:rPr>
          <w:rFonts w:ascii="Arial" w:hAnsi="Arial" w:cs="Arial"/>
          <w:color w:val="000000" w:themeColor="text1"/>
          <w:sz w:val="24"/>
          <w:szCs w:val="24"/>
        </w:rPr>
        <w:t>my ability to explain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2C8B" w:rsidRPr="00DE06AF">
        <w:rPr>
          <w:rFonts w:ascii="Arial" w:hAnsi="Arial" w:cs="Arial"/>
          <w:color w:val="000000" w:themeColor="text1"/>
          <w:sz w:val="24"/>
          <w:szCs w:val="24"/>
        </w:rPr>
        <w:t>and deliver my idea</w:t>
      </w:r>
      <w:r w:rsidR="00FF64D9" w:rsidRPr="00DE06AF">
        <w:rPr>
          <w:rFonts w:ascii="Arial" w:hAnsi="Arial" w:cs="Arial"/>
          <w:color w:val="000000" w:themeColor="text1"/>
          <w:sz w:val="24"/>
          <w:szCs w:val="24"/>
        </w:rPr>
        <w:t>s</w:t>
      </w:r>
      <w:r w:rsidR="00BE2C8B"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using </w:t>
      </w:r>
      <w:r w:rsidR="00BE2C8B" w:rsidRPr="00DE06AF">
        <w:rPr>
          <w:rFonts w:ascii="Arial" w:hAnsi="Arial" w:cs="Arial"/>
          <w:color w:val="000000" w:themeColor="text1"/>
          <w:sz w:val="24"/>
          <w:szCs w:val="24"/>
        </w:rPr>
        <w:t>mul</w:t>
      </w:r>
      <w:r w:rsidR="00FF64D9" w:rsidRPr="00DE06AF">
        <w:rPr>
          <w:rFonts w:ascii="Arial" w:hAnsi="Arial" w:cs="Arial"/>
          <w:color w:val="000000" w:themeColor="text1"/>
          <w:sz w:val="24"/>
          <w:szCs w:val="24"/>
        </w:rPr>
        <w:t>tiple examples, up-to-date studies</w:t>
      </w:r>
      <w:r w:rsidR="00BE2C8B" w:rsidRPr="00DE06AF">
        <w:rPr>
          <w:rFonts w:ascii="Arial" w:hAnsi="Arial" w:cs="Arial"/>
          <w:color w:val="000000" w:themeColor="text1"/>
          <w:sz w:val="24"/>
          <w:szCs w:val="24"/>
        </w:rPr>
        <w:t>,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 hands-on approaches, </w:t>
      </w:r>
      <w:r w:rsidR="003F1E5F" w:rsidRPr="00DE06AF">
        <w:rPr>
          <w:rFonts w:ascii="Arial" w:hAnsi="Arial" w:cs="Arial"/>
          <w:color w:val="000000" w:themeColor="text1"/>
          <w:sz w:val="24"/>
          <w:szCs w:val="24"/>
        </w:rPr>
        <w:t>latest research tool</w:t>
      </w:r>
      <w:r w:rsidR="00FF64D9"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which make learning easier, more entertaining and result in </w:t>
      </w:r>
      <w:r w:rsidR="00EB618C" w:rsidRPr="00DE06AF">
        <w:rPr>
          <w:rFonts w:ascii="Arial" w:hAnsi="Arial" w:cs="Arial"/>
          <w:color w:val="000000" w:themeColor="text1"/>
          <w:sz w:val="24"/>
          <w:szCs w:val="24"/>
        </w:rPr>
        <w:t>greater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18C" w:rsidRPr="00DE06AF">
        <w:rPr>
          <w:rFonts w:ascii="Arial" w:hAnsi="Arial" w:cs="Arial"/>
          <w:color w:val="000000" w:themeColor="text1"/>
          <w:sz w:val="24"/>
          <w:szCs w:val="24"/>
        </w:rPr>
        <w:t xml:space="preserve">student </w:t>
      </w:r>
      <w:r w:rsidRPr="00DE06AF">
        <w:rPr>
          <w:rFonts w:ascii="Arial" w:hAnsi="Arial" w:cs="Arial"/>
          <w:color w:val="000000" w:themeColor="text1"/>
          <w:sz w:val="24"/>
          <w:szCs w:val="24"/>
        </w:rPr>
        <w:t>satisfaction.</w:t>
      </w:r>
      <w:r w:rsidR="00120825" w:rsidRPr="00DE06AF">
        <w:rPr>
          <w:rFonts w:ascii="Arial" w:hAnsi="Arial" w:cs="Arial"/>
          <w:color w:val="000000" w:themeColor="text1"/>
          <w:sz w:val="24"/>
          <w:szCs w:val="24"/>
        </w:rPr>
        <w:t xml:space="preserve"> I am able to work in a managerial role or as part of a team and having the proven ability to sustain for suitable academic opportunities in universities for further education.</w:t>
      </w:r>
    </w:p>
    <w:p w14:paraId="48CCF8F3" w14:textId="77777777" w:rsidR="00837586" w:rsidRPr="00DE06AF" w:rsidRDefault="00940010" w:rsidP="009650F1">
      <w:pPr>
        <w:pStyle w:val="Heading1"/>
        <w:pBdr>
          <w:bottom w:val="single" w:sz="4" w:space="1" w:color="auto"/>
        </w:pBdr>
        <w:tabs>
          <w:tab w:val="left" w:pos="3519"/>
          <w:tab w:val="center" w:pos="4595"/>
          <w:tab w:val="left" w:pos="5535"/>
        </w:tabs>
        <w:rPr>
          <w:rFonts w:ascii="Arial" w:hAnsi="Arial" w:cs="Arial"/>
          <w:sz w:val="28"/>
          <w:szCs w:val="28"/>
        </w:rPr>
      </w:pPr>
      <w:r w:rsidRPr="00DE06AF">
        <w:rPr>
          <w:rFonts w:ascii="Arial" w:hAnsi="Arial" w:cs="Arial"/>
          <w:color w:val="002060"/>
          <w:sz w:val="28"/>
          <w:szCs w:val="28"/>
        </w:rPr>
        <w:t xml:space="preserve">AREA OF EXPERTISE/INTEREST </w:t>
      </w:r>
      <w:r w:rsidRPr="00DE06AF">
        <w:rPr>
          <w:rFonts w:ascii="Arial" w:hAnsi="Arial" w:cs="Arial"/>
          <w:color w:val="002060"/>
          <w:sz w:val="28"/>
          <w:szCs w:val="28"/>
        </w:rPr>
        <w:tab/>
      </w:r>
      <w:r w:rsidR="00147F31" w:rsidRPr="00DE06AF">
        <w:rPr>
          <w:rFonts w:ascii="Arial" w:hAnsi="Arial" w:cs="Arial"/>
          <w:sz w:val="28"/>
          <w:szCs w:val="28"/>
        </w:rPr>
        <w:tab/>
      </w:r>
      <w:r w:rsidR="005A0EDB" w:rsidRPr="00DE06AF">
        <w:rPr>
          <w:rFonts w:ascii="Arial" w:hAnsi="Arial" w:cs="Arial"/>
          <w:sz w:val="28"/>
          <w:szCs w:val="28"/>
        </w:rPr>
        <w:tab/>
      </w:r>
    </w:p>
    <w:p w14:paraId="5EA5C9E1" w14:textId="32E43BCD" w:rsidR="00582821" w:rsidRPr="00DE06AF" w:rsidRDefault="004316F3" w:rsidP="00F308FE">
      <w:pPr>
        <w:pStyle w:val="NoSpacing"/>
        <w:numPr>
          <w:ilvl w:val="0"/>
          <w:numId w:val="12"/>
        </w:numPr>
        <w:tabs>
          <w:tab w:val="left" w:pos="3769"/>
        </w:tabs>
        <w:ind w:left="709" w:right="261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>Data</w:t>
      </w:r>
      <w:r w:rsidR="00582821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Analytics</w:t>
      </w:r>
      <w:r w:rsidR="00C01A4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8C4EFA">
        <w:rPr>
          <w:rFonts w:ascii="Arial" w:hAnsi="Arial" w:cs="Arial"/>
          <w:color w:val="000000" w:themeColor="text1"/>
          <w:sz w:val="24"/>
          <w:szCs w:val="24"/>
          <w:lang w:val="en-GB"/>
        </w:rPr>
        <w:t>(Machine Learning, Statistical Modeling, Text Mining)</w:t>
      </w:r>
    </w:p>
    <w:p w14:paraId="052CC28E" w14:textId="78D6FCAA" w:rsidR="00582821" w:rsidRPr="00DE06AF" w:rsidRDefault="00582821" w:rsidP="00F308FE">
      <w:pPr>
        <w:pStyle w:val="NoSpacing"/>
        <w:numPr>
          <w:ilvl w:val="0"/>
          <w:numId w:val="12"/>
        </w:numPr>
        <w:tabs>
          <w:tab w:val="left" w:pos="3769"/>
        </w:tabs>
        <w:ind w:left="709" w:right="261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Quantitative </w:t>
      </w:r>
      <w:r w:rsidR="008C4EFA">
        <w:rPr>
          <w:rFonts w:ascii="Arial" w:hAnsi="Arial" w:cs="Arial"/>
          <w:color w:val="000000" w:themeColor="text1"/>
          <w:sz w:val="24"/>
          <w:szCs w:val="24"/>
          <w:lang w:val="en-GB"/>
        </w:rPr>
        <w:t>Research Methods</w:t>
      </w:r>
      <w:r w:rsidR="00C01A4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52FE9C96" w14:textId="4B147FE0" w:rsidR="006612A9" w:rsidRPr="00DE06AF" w:rsidRDefault="00C01A48" w:rsidP="00F308FE">
      <w:pPr>
        <w:pStyle w:val="NoSpacing"/>
        <w:numPr>
          <w:ilvl w:val="0"/>
          <w:numId w:val="12"/>
        </w:numPr>
        <w:tabs>
          <w:tab w:val="left" w:pos="3769"/>
        </w:tabs>
        <w:ind w:left="709" w:right="261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>Marketing</w:t>
      </w:r>
      <w:r w:rsidR="00582821" w:rsidRPr="00582821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(Consumer Behaviour, </w:t>
      </w:r>
      <w:r w:rsidR="00582821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Relationship Marketing, </w:t>
      </w:r>
      <w:r w:rsidR="00582821" w:rsidRPr="00582821">
        <w:rPr>
          <w:rFonts w:ascii="Arial" w:hAnsi="Arial" w:cs="Arial"/>
          <w:color w:val="000000" w:themeColor="text1"/>
          <w:sz w:val="24"/>
          <w:szCs w:val="24"/>
          <w:lang w:val="en-GB"/>
        </w:rPr>
        <w:t>Marketing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)</w:t>
      </w:r>
    </w:p>
    <w:p w14:paraId="48CCF8F8" w14:textId="22781B82" w:rsidR="0050180D" w:rsidRPr="00DE06AF" w:rsidRDefault="00E05C9E" w:rsidP="00AF075A">
      <w:pPr>
        <w:pStyle w:val="Heading1"/>
        <w:pBdr>
          <w:bottom w:val="single" w:sz="4" w:space="1" w:color="auto"/>
        </w:pBdr>
        <w:rPr>
          <w:rFonts w:ascii="Arial" w:hAnsi="Arial" w:cs="Arial"/>
          <w:color w:val="002060"/>
          <w:sz w:val="28"/>
          <w:szCs w:val="28"/>
        </w:rPr>
      </w:pPr>
      <w:r w:rsidRPr="00DE06AF">
        <w:rPr>
          <w:rFonts w:ascii="Arial" w:hAnsi="Arial" w:cs="Arial"/>
          <w:color w:val="002060"/>
          <w:sz w:val="28"/>
          <w:szCs w:val="28"/>
        </w:rPr>
        <w:t>ACADEMIC QUALIFICATIONS</w:t>
      </w:r>
      <w:r w:rsidR="0050180D" w:rsidRPr="00DE06AF">
        <w:rPr>
          <w:rFonts w:ascii="Arial" w:hAnsi="Arial" w:cs="Arial"/>
          <w:color w:val="002060"/>
          <w:sz w:val="28"/>
          <w:szCs w:val="28"/>
        </w:rPr>
        <w:t xml:space="preserve"> </w:t>
      </w:r>
      <w:r w:rsidR="0050180D" w:rsidRPr="00DE06AF">
        <w:rPr>
          <w:rFonts w:ascii="Arial" w:hAnsi="Arial" w:cs="Arial"/>
          <w:color w:val="002060"/>
          <w:sz w:val="28"/>
          <w:szCs w:val="28"/>
        </w:rPr>
        <w:tab/>
      </w:r>
    </w:p>
    <w:p w14:paraId="48CCF8F9" w14:textId="262C96D8" w:rsidR="00FF64D9" w:rsidRPr="00DE06AF" w:rsidRDefault="00A25298" w:rsidP="00F308FE">
      <w:pPr>
        <w:pStyle w:val="NoSpacing"/>
        <w:numPr>
          <w:ilvl w:val="0"/>
          <w:numId w:val="11"/>
        </w:numPr>
        <w:tabs>
          <w:tab w:val="left" w:pos="463"/>
          <w:tab w:val="left" w:pos="1860"/>
          <w:tab w:val="left" w:pos="7701"/>
        </w:tabs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Doctor of Philosophy </w:t>
      </w:r>
      <w:r w:rsidR="006E089B"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(Business</w:t>
      </w:r>
      <w:r w:rsidR="009650F1"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 Economics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)</w:t>
      </w:r>
    </w:p>
    <w:p w14:paraId="48CCF8FA" w14:textId="2642F024" w:rsidR="0050180D" w:rsidRPr="00DE06AF" w:rsidRDefault="00FF64D9" w:rsidP="004523D5">
      <w:pPr>
        <w:pStyle w:val="NoSpacing"/>
        <w:tabs>
          <w:tab w:val="left" w:pos="463"/>
          <w:tab w:val="left" w:pos="1860"/>
          <w:tab w:val="left" w:pos="7701"/>
        </w:tabs>
        <w:ind w:left="709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Universit</w:t>
      </w:r>
      <w:r w:rsidR="009650F1"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i Putra Malaysia (Feb 2013- Aug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2016)</w:t>
      </w:r>
      <w:r w:rsidR="007745CF"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[</w:t>
      </w:r>
      <w:r w:rsidR="006E089B"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CGPA: </w:t>
      </w:r>
      <w:r w:rsidR="007745CF"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4.0</w:t>
      </w:r>
      <w:r w:rsidR="00026FC0"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0</w:t>
      </w:r>
      <w:r w:rsidR="007745CF"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]</w:t>
      </w:r>
      <w:r w:rsidR="00151BAE"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ab/>
      </w:r>
    </w:p>
    <w:p w14:paraId="48CCF8FC" w14:textId="77777777" w:rsidR="006E089B" w:rsidRPr="00DE06AF" w:rsidRDefault="006E089B" w:rsidP="00032F33">
      <w:pPr>
        <w:pStyle w:val="NoSpacing"/>
        <w:tabs>
          <w:tab w:val="left" w:pos="463"/>
          <w:tab w:val="left" w:pos="1860"/>
        </w:tabs>
        <w:ind w:left="567"/>
        <w:jc w:val="both"/>
        <w:rPr>
          <w:rFonts w:ascii="Arial" w:hAnsi="Arial" w:cs="Arial"/>
          <w:b/>
          <w:color w:val="FF0000"/>
          <w:sz w:val="24"/>
          <w:szCs w:val="24"/>
          <w:lang w:val="en-GB"/>
        </w:rPr>
      </w:pPr>
    </w:p>
    <w:p w14:paraId="48CCF8FD" w14:textId="693D6AC7" w:rsidR="00FF64D9" w:rsidRPr="00DE06AF" w:rsidRDefault="00FF64D9" w:rsidP="00F308FE">
      <w:pPr>
        <w:pStyle w:val="NoSpacing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M</w:t>
      </w:r>
      <w:r w:rsidR="00ED1FA8"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aster of 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B</w:t>
      </w:r>
      <w:r w:rsidR="00ED1FA8"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usiness 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A</w:t>
      </w:r>
      <w:r w:rsidR="00ED1FA8"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dministration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 (</w:t>
      </w:r>
      <w:r w:rsidR="006E089B"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Specialization: 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International Business)</w:t>
      </w:r>
    </w:p>
    <w:p w14:paraId="48CCF8FE" w14:textId="77777777" w:rsidR="007745CF" w:rsidRPr="00DE06AF" w:rsidRDefault="007745CF" w:rsidP="004523D5">
      <w:pPr>
        <w:pStyle w:val="NoSpacing"/>
        <w:ind w:left="426" w:firstLine="283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Universiti Putra Malaysia (Sep 2011- Jan 2013) [CGPA: 3.67]</w:t>
      </w:r>
    </w:p>
    <w:p w14:paraId="48CCF900" w14:textId="77777777" w:rsidR="007745CF" w:rsidRPr="00DE06AF" w:rsidRDefault="007745CF" w:rsidP="00032F3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48CCF901" w14:textId="56C4983E" w:rsidR="007745CF" w:rsidRPr="00DE06AF" w:rsidRDefault="00ED1FA8" w:rsidP="00F308FE">
      <w:pPr>
        <w:pStyle w:val="NoSpacing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Bachelor of Management (Marketing)</w:t>
      </w:r>
      <w:r w:rsidR="00491EA3"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 [High Honours]</w:t>
      </w:r>
    </w:p>
    <w:p w14:paraId="7256DA26" w14:textId="70529F8A" w:rsidR="00431AD4" w:rsidRDefault="00ED1FA8" w:rsidP="00431AD4">
      <w:pPr>
        <w:pStyle w:val="NoSpacing"/>
        <w:ind w:left="426" w:firstLine="283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Universiti Malaysia Terengganu (June 2008 – June 2011) [CGPA: 3.78]</w:t>
      </w:r>
    </w:p>
    <w:p w14:paraId="2CBF77A1" w14:textId="77777777" w:rsidR="00CC011F" w:rsidRDefault="00CC011F" w:rsidP="00431AD4">
      <w:pPr>
        <w:pStyle w:val="NoSpacing"/>
        <w:ind w:left="426" w:firstLine="283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4A02DCF5" w14:textId="77777777" w:rsidR="00CC011F" w:rsidRPr="00DE06AF" w:rsidRDefault="00CC011F" w:rsidP="00CC011F">
      <w:pPr>
        <w:pStyle w:val="NoSpacing"/>
        <w:pBdr>
          <w:bottom w:val="single" w:sz="12" w:space="2" w:color="auto"/>
        </w:pBdr>
        <w:jc w:val="both"/>
        <w:rPr>
          <w:rFonts w:ascii="Arial" w:hAnsi="Arial" w:cs="Arial"/>
          <w:b/>
          <w:color w:val="002060"/>
          <w:sz w:val="28"/>
          <w:szCs w:val="28"/>
          <w:lang w:val="en-GB"/>
        </w:rPr>
      </w:pPr>
      <w:r w:rsidRPr="00DE06AF">
        <w:rPr>
          <w:rFonts w:ascii="Arial" w:hAnsi="Arial" w:cs="Arial"/>
          <w:b/>
          <w:color w:val="002060"/>
          <w:sz w:val="28"/>
          <w:szCs w:val="28"/>
          <w:lang w:val="en-GB"/>
        </w:rPr>
        <w:t>TEACHING &amp; RESEARCHING EXPERIENCE</w:t>
      </w:r>
    </w:p>
    <w:p w14:paraId="6AE37FC3" w14:textId="31F6BB2F" w:rsidR="00CC011F" w:rsidRPr="00DE06AF" w:rsidRDefault="00CC011F" w:rsidP="00F308FE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Senior Lecturer</w:t>
      </w:r>
      <w:r w:rsidR="009D07C4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/ Assistant Professor</w:t>
      </w:r>
      <w:r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,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School of Business &amp; Economics, Universiti Putra Malaysia</w:t>
      </w:r>
    </w:p>
    <w:p w14:paraId="34A95719" w14:textId="6281A241" w:rsidR="00CC011F" w:rsidRPr="00501D9F" w:rsidRDefault="00CC011F" w:rsidP="00CC011F">
      <w:pPr>
        <w:pStyle w:val="NoSpacing"/>
        <w:ind w:left="720"/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</w:pPr>
      <w:r w:rsidRPr="00501D9F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Teaching</w:t>
      </w:r>
      <w:r w:rsidR="00582821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Subjects</w:t>
      </w:r>
      <w:r w:rsidRPr="00501D9F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: Principle of Management, </w:t>
      </w:r>
      <w:r w:rsidR="00D06FF5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Digital Marketing, </w:t>
      </w:r>
      <w:r w:rsidRPr="00501D9F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Entrepreneurship, Marketing Research, and Business Research Methods</w:t>
      </w:r>
      <w:r w:rsidRPr="00CC011F">
        <w:rPr>
          <w:rFonts w:ascii="Arial" w:hAnsi="Arial" w:cs="Arial"/>
          <w:bCs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Pr="00CC011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(Undergraduate and Postgraduate)</w:t>
      </w:r>
    </w:p>
    <w:p w14:paraId="5F7F2C47" w14:textId="6AA7F3C0" w:rsidR="00CC011F" w:rsidRDefault="00CC011F" w:rsidP="00CC011F">
      <w:pPr>
        <w:pStyle w:val="NoSpacing"/>
        <w:ind w:left="720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September 2018 – Present</w:t>
      </w:r>
    </w:p>
    <w:p w14:paraId="483EFF77" w14:textId="7FF225C1" w:rsidR="008C4EFA" w:rsidRPr="00DE06AF" w:rsidRDefault="008C4EFA" w:rsidP="00CC011F">
      <w:pPr>
        <w:pStyle w:val="NoSpacing"/>
        <w:ind w:left="720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Supervision for Master &amp; PhD students</w:t>
      </w:r>
    </w:p>
    <w:p w14:paraId="746BF401" w14:textId="77777777" w:rsidR="009D07C4" w:rsidRPr="00DE06AF" w:rsidRDefault="009D07C4" w:rsidP="00CC011F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230F5C53" w14:textId="0A507EE0" w:rsidR="00CC011F" w:rsidRPr="00DE06AF" w:rsidRDefault="00CC011F" w:rsidP="00F308FE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Senior Lecturer</w:t>
      </w:r>
      <w:r w:rsidR="009D07C4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/</w:t>
      </w:r>
      <w:r w:rsidRPr="00CC011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Assistant Professor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, International Business School, </w:t>
      </w:r>
      <w:r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Universiti Teknologi Malaysia-Kuala Lumpur Campus</w:t>
      </w:r>
    </w:p>
    <w:p w14:paraId="1F55AA88" w14:textId="4CA60E7B" w:rsidR="00CC011F" w:rsidRPr="00501D9F" w:rsidRDefault="00CC011F" w:rsidP="00CC011F">
      <w:pPr>
        <w:pStyle w:val="NoSpacing"/>
        <w:ind w:left="720"/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</w:pPr>
      <w:r w:rsidRPr="00501D9F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Teaching 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Subjects</w:t>
      </w:r>
      <w:r w:rsidRPr="00501D9F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: Marketing Management, </w:t>
      </w:r>
      <w:r w:rsidR="00D06FF5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Digital Marketing, </w:t>
      </w:r>
      <w:r w:rsidRPr="00501D9F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Techno-Entrepreneurship, and Business Research Methods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(</w:t>
      </w:r>
      <w:r w:rsidRPr="00CC011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Postgraduate</w:t>
      </w:r>
      <w:r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)</w:t>
      </w:r>
    </w:p>
    <w:p w14:paraId="347BD6BC" w14:textId="61EEB3ED" w:rsidR="00CC011F" w:rsidRDefault="00CC011F" w:rsidP="00CC011F">
      <w:pPr>
        <w:pStyle w:val="NoSpacing"/>
        <w:ind w:left="720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Apr 2017 – September 2018</w:t>
      </w:r>
    </w:p>
    <w:p w14:paraId="1D7970A1" w14:textId="649CA7B1" w:rsidR="008C4EFA" w:rsidRPr="00DE06AF" w:rsidRDefault="008C4EFA" w:rsidP="00CC011F">
      <w:pPr>
        <w:pStyle w:val="NoSpacing"/>
        <w:ind w:left="720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8C4EFA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Supervision for Master &amp; PhD students</w:t>
      </w:r>
    </w:p>
    <w:p w14:paraId="466F743E" w14:textId="1D105506" w:rsidR="00FE7F6B" w:rsidRDefault="00FE7F6B" w:rsidP="00CC011F">
      <w:pPr>
        <w:pStyle w:val="NoSpacing"/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169A8AFE" w14:textId="77777777" w:rsidR="00A67D7D" w:rsidRPr="00DE06AF" w:rsidRDefault="00A67D7D" w:rsidP="00CC011F">
      <w:pPr>
        <w:pStyle w:val="NoSpacing"/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58C64A89" w14:textId="3E1A899A" w:rsidR="00CC011F" w:rsidRPr="00DE06AF" w:rsidRDefault="00CC011F" w:rsidP="00F308FE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lastRenderedPageBreak/>
        <w:t xml:space="preserve">Tutor, Faculty of Economics and Management, </w:t>
      </w:r>
      <w:r w:rsidR="00AF6032" w:rsidRPr="00AF6032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Universiti Putra Malaysia</w:t>
      </w:r>
    </w:p>
    <w:p w14:paraId="4A265D9C" w14:textId="0267089C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E171B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Teaching </w:t>
      </w:r>
      <w:r w:rsidR="008C4EFA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Subjects</w:t>
      </w:r>
      <w:r w:rsidRPr="00E171B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Business Research Method &amp; Management</w:t>
      </w:r>
    </w:p>
    <w:p w14:paraId="3CE1FC78" w14:textId="77777777" w:rsidR="00CC011F" w:rsidRDefault="00CC011F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March 2013 – Nov 2016</w:t>
      </w:r>
    </w:p>
    <w:p w14:paraId="449F566B" w14:textId="77777777" w:rsidR="00CC011F" w:rsidRPr="00DE06AF" w:rsidRDefault="00CC011F" w:rsidP="00CC011F">
      <w:pPr>
        <w:pStyle w:val="NoSpacing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</w:p>
    <w:p w14:paraId="2FC32402" w14:textId="7B2E0795" w:rsidR="00CC011F" w:rsidRPr="00DE06AF" w:rsidRDefault="00CC011F" w:rsidP="00F308FE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Research Assistant, Faculty of Economics and Management, </w:t>
      </w:r>
      <w:r w:rsidR="00AF6032" w:rsidRPr="00AF6032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Universiti Putra Malaysia</w:t>
      </w:r>
    </w:p>
    <w:p w14:paraId="6C493219" w14:textId="7F176855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Research </w:t>
      </w:r>
      <w:r w:rsidR="008C4EFA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Project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: ‘The Relationship between Job Insecurity, Emotional, Intelligence and Deviant Workplace Behaviour’.</w:t>
      </w:r>
    </w:p>
    <w:p w14:paraId="4F13CCF6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Oct 2013- Jan 2014</w:t>
      </w:r>
    </w:p>
    <w:p w14:paraId="45AAD827" w14:textId="77777777" w:rsidR="00CC011F" w:rsidRPr="00DE06AF" w:rsidRDefault="00CC011F" w:rsidP="00CC011F">
      <w:pPr>
        <w:pStyle w:val="NoSpacing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</w:p>
    <w:p w14:paraId="46332164" w14:textId="3352C9C0" w:rsidR="00CC011F" w:rsidRPr="00DE06AF" w:rsidRDefault="00CC011F" w:rsidP="00F308FE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Research Assistant, Faculty of Economics and Management, </w:t>
      </w:r>
      <w:r w:rsidR="00AF6032" w:rsidRPr="00AF6032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Universiti Putra Malaysia</w:t>
      </w:r>
    </w:p>
    <w:p w14:paraId="3294CF46" w14:textId="1A7D5CAE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Research </w:t>
      </w:r>
      <w:r w:rsidR="008C4EFA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Project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: ‘Exploring the Roles of Psychological Ownership &amp; Job Embeddedness on the Work Engagement &amp; Burnout among Science &amp; Math Teachers in the Klang Valley’</w:t>
      </w:r>
    </w:p>
    <w:p w14:paraId="1DBF2BDF" w14:textId="400470B9" w:rsidR="00CC011F" w:rsidRDefault="00CC011F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Aug 2013- Dec 2013</w:t>
      </w:r>
    </w:p>
    <w:p w14:paraId="05652F45" w14:textId="15D3172D" w:rsidR="0052076C" w:rsidRDefault="0052076C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</w:p>
    <w:p w14:paraId="5E2CDA29" w14:textId="79BA354D" w:rsidR="0052076C" w:rsidRDefault="0052076C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</w:p>
    <w:p w14:paraId="7346FF0D" w14:textId="77777777" w:rsidR="0052076C" w:rsidRPr="00DE06AF" w:rsidRDefault="0052076C" w:rsidP="0052076C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color w:val="002060"/>
          <w:sz w:val="28"/>
          <w:szCs w:val="28"/>
          <w:lang w:val="en-GB"/>
        </w:rPr>
      </w:pPr>
      <w:r>
        <w:rPr>
          <w:rFonts w:ascii="Arial" w:hAnsi="Arial" w:cs="Arial"/>
          <w:b/>
          <w:color w:val="002060"/>
          <w:sz w:val="28"/>
          <w:szCs w:val="28"/>
          <w:lang w:val="en-GB"/>
        </w:rPr>
        <w:t>ACADEMIC SERVICES</w:t>
      </w:r>
    </w:p>
    <w:p w14:paraId="05B3799B" w14:textId="77777777" w:rsidR="0052076C" w:rsidRDefault="0052076C" w:rsidP="0052076C">
      <w:pPr>
        <w:pStyle w:val="Heading2"/>
        <w:spacing w:before="0" w:after="0"/>
        <w:rPr>
          <w:rFonts w:ascii="Arial" w:eastAsiaTheme="minorEastAsia" w:hAnsi="Arial" w:cs="Arial"/>
          <w:b/>
          <w:bCs/>
          <w:color w:val="002060"/>
          <w:szCs w:val="24"/>
        </w:rPr>
      </w:pPr>
    </w:p>
    <w:p w14:paraId="5147003D" w14:textId="38AE13E6" w:rsidR="000C683C" w:rsidRPr="000C683C" w:rsidRDefault="00E444A8" w:rsidP="000C683C">
      <w:pPr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Associate Editors</w:t>
      </w:r>
    </w:p>
    <w:p w14:paraId="2BE1062B" w14:textId="2CD7E6F1" w:rsidR="000C683C" w:rsidRPr="000C683C" w:rsidRDefault="00E444A8" w:rsidP="00E444A8">
      <w:pPr>
        <w:numPr>
          <w:ilvl w:val="0"/>
          <w:numId w:val="15"/>
        </w:numPr>
        <w:ind w:left="364" w:firstLine="0"/>
        <w:contextualSpacing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Asian Academy of Management Journal</w:t>
      </w:r>
      <w:r w:rsidR="000C683C" w:rsidRPr="000C683C">
        <w:rPr>
          <w:rFonts w:ascii="Arial" w:hAnsi="Arial" w:cs="Arial"/>
          <w:sz w:val="24"/>
          <w:szCs w:val="24"/>
        </w:rPr>
        <w:t xml:space="preserve"> </w:t>
      </w:r>
      <w:r w:rsidR="000C683C" w:rsidRPr="000C683C">
        <w:rPr>
          <w:rFonts w:ascii="Arial" w:hAnsi="Arial" w:cs="Arial"/>
          <w:b/>
          <w:bCs/>
          <w:color w:val="002060"/>
          <w:sz w:val="24"/>
          <w:szCs w:val="24"/>
        </w:rPr>
        <w:t>(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ESCI &amp; </w:t>
      </w:r>
      <w:r w:rsidR="000C683C" w:rsidRPr="000C683C">
        <w:rPr>
          <w:rFonts w:ascii="Arial" w:hAnsi="Arial" w:cs="Arial"/>
          <w:b/>
          <w:bCs/>
          <w:color w:val="002060"/>
          <w:sz w:val="24"/>
          <w:szCs w:val="24"/>
        </w:rPr>
        <w:t>SCOPUS)</w:t>
      </w:r>
    </w:p>
    <w:p w14:paraId="77241DD0" w14:textId="77777777" w:rsidR="000C683C" w:rsidRDefault="000C683C" w:rsidP="000C683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14CE7BB" w14:textId="49D4789E" w:rsidR="0052076C" w:rsidRDefault="0052076C" w:rsidP="000C683C">
      <w:pPr>
        <w:spacing w:after="0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Co-Managing Editor</w:t>
      </w:r>
    </w:p>
    <w:p w14:paraId="0E62C229" w14:textId="77777777" w:rsidR="0052076C" w:rsidRDefault="0052076C" w:rsidP="00E444A8">
      <w:pPr>
        <w:pStyle w:val="ListParagraph"/>
        <w:numPr>
          <w:ilvl w:val="0"/>
          <w:numId w:val="15"/>
        </w:numPr>
        <w:ind w:left="728" w:hanging="364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  <w:r w:rsidRPr="003B6739">
        <w:rPr>
          <w:rFonts w:ascii="Arial" w:hAnsi="Arial" w:cs="Arial"/>
          <w:sz w:val="24"/>
          <w:szCs w:val="24"/>
        </w:rPr>
        <w:t>Journal of Applied Structural Equation Modeling</w:t>
      </w:r>
      <w:r>
        <w:rPr>
          <w:rFonts w:ascii="Arial" w:hAnsi="Arial" w:cs="Arial"/>
          <w:sz w:val="24"/>
          <w:szCs w:val="24"/>
        </w:rPr>
        <w:t xml:space="preserve"> </w:t>
      </w:r>
      <w:r w:rsidRPr="00B659A7">
        <w:rPr>
          <w:rFonts w:ascii="Arial" w:hAnsi="Arial" w:cs="Arial"/>
          <w:b/>
          <w:bCs/>
          <w:color w:val="002060"/>
          <w:sz w:val="24"/>
          <w:szCs w:val="24"/>
        </w:rPr>
        <w:t>(S</w:t>
      </w:r>
      <w:r>
        <w:rPr>
          <w:rFonts w:ascii="Arial" w:hAnsi="Arial" w:cs="Arial"/>
          <w:b/>
          <w:bCs/>
          <w:color w:val="002060"/>
          <w:sz w:val="24"/>
          <w:szCs w:val="24"/>
        </w:rPr>
        <w:t>COPUS</w:t>
      </w:r>
      <w:r w:rsidRPr="00B659A7">
        <w:rPr>
          <w:rFonts w:ascii="Arial" w:hAnsi="Arial" w:cs="Arial"/>
          <w:b/>
          <w:bCs/>
          <w:color w:val="002060"/>
          <w:sz w:val="24"/>
          <w:szCs w:val="24"/>
        </w:rPr>
        <w:t>)</w:t>
      </w:r>
    </w:p>
    <w:p w14:paraId="7DBF4E78" w14:textId="3BCA5DDD" w:rsidR="0052076C" w:rsidRPr="00B659A7" w:rsidRDefault="0052076C" w:rsidP="00E444A8">
      <w:pPr>
        <w:pStyle w:val="ListParagraph"/>
        <w:numPr>
          <w:ilvl w:val="0"/>
          <w:numId w:val="15"/>
        </w:numPr>
        <w:ind w:left="728" w:hanging="364"/>
        <w:rPr>
          <w:rFonts w:ascii="Arial" w:hAnsi="Arial" w:cs="Arial"/>
          <w:b/>
          <w:bCs/>
          <w:color w:val="002060"/>
          <w:sz w:val="24"/>
          <w:szCs w:val="24"/>
        </w:rPr>
      </w:pPr>
      <w:r w:rsidRPr="00B659A7">
        <w:rPr>
          <w:rFonts w:ascii="Arial" w:hAnsi="Arial" w:cs="Arial"/>
          <w:sz w:val="24"/>
          <w:szCs w:val="24"/>
        </w:rPr>
        <w:t xml:space="preserve">Journal of </w:t>
      </w:r>
      <w:r w:rsidR="008C4EFA">
        <w:rPr>
          <w:rFonts w:ascii="Arial" w:hAnsi="Arial" w:cs="Arial"/>
          <w:sz w:val="24"/>
          <w:szCs w:val="24"/>
        </w:rPr>
        <w:t>M</w:t>
      </w:r>
      <w:r w:rsidRPr="00B659A7">
        <w:rPr>
          <w:rFonts w:ascii="Arial" w:hAnsi="Arial" w:cs="Arial"/>
          <w:sz w:val="24"/>
          <w:szCs w:val="24"/>
        </w:rPr>
        <w:t xml:space="preserve">arketing </w:t>
      </w:r>
      <w:r w:rsidR="008C4EFA">
        <w:rPr>
          <w:rFonts w:ascii="Arial" w:hAnsi="Arial" w:cs="Arial"/>
          <w:sz w:val="24"/>
          <w:szCs w:val="24"/>
        </w:rPr>
        <w:t>A</w:t>
      </w:r>
      <w:r w:rsidRPr="00B659A7">
        <w:rPr>
          <w:rFonts w:ascii="Arial" w:hAnsi="Arial" w:cs="Arial"/>
          <w:sz w:val="24"/>
          <w:szCs w:val="24"/>
        </w:rPr>
        <w:t xml:space="preserve">dvances and </w:t>
      </w:r>
      <w:r w:rsidR="008C4EFA">
        <w:rPr>
          <w:rFonts w:ascii="Arial" w:hAnsi="Arial" w:cs="Arial"/>
          <w:sz w:val="24"/>
          <w:szCs w:val="24"/>
        </w:rPr>
        <w:t>P</w:t>
      </w:r>
      <w:r w:rsidRPr="00B659A7">
        <w:rPr>
          <w:rFonts w:ascii="Arial" w:hAnsi="Arial" w:cs="Arial"/>
          <w:sz w:val="24"/>
          <w:szCs w:val="24"/>
        </w:rPr>
        <w:t xml:space="preserve">ractices </w:t>
      </w:r>
      <w:r w:rsidRPr="00B659A7">
        <w:rPr>
          <w:rFonts w:ascii="Arial" w:hAnsi="Arial" w:cs="Arial"/>
          <w:b/>
          <w:color w:val="002060"/>
          <w:sz w:val="24"/>
          <w:szCs w:val="24"/>
        </w:rPr>
        <w:t>(Refereed Journal)</w:t>
      </w:r>
    </w:p>
    <w:p w14:paraId="2F325EE9" w14:textId="77777777" w:rsidR="0052076C" w:rsidRPr="00DE06AF" w:rsidRDefault="0052076C" w:rsidP="0052076C">
      <w:pPr>
        <w:pStyle w:val="Heading2"/>
        <w:spacing w:before="0" w:after="0"/>
        <w:ind w:left="360"/>
        <w:rPr>
          <w:rFonts w:ascii="Arial" w:hAnsi="Arial" w:cs="Arial"/>
          <w:b/>
          <w:color w:val="auto"/>
          <w:szCs w:val="24"/>
        </w:rPr>
      </w:pPr>
      <w:r w:rsidRPr="00DE06AF">
        <w:rPr>
          <w:rFonts w:ascii="Arial" w:hAnsi="Arial" w:cs="Arial"/>
          <w:b/>
          <w:color w:val="auto"/>
          <w:szCs w:val="24"/>
        </w:rPr>
        <w:t>Editorial Review Board</w:t>
      </w:r>
    </w:p>
    <w:p w14:paraId="3A6FDA4D" w14:textId="7BBBA355" w:rsidR="0052076C" w:rsidRPr="00FE7F6B" w:rsidRDefault="0052076C" w:rsidP="00F308FE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color w:val="002060"/>
          <w:sz w:val="24"/>
          <w:szCs w:val="24"/>
        </w:rPr>
      </w:pPr>
      <w:r w:rsidRPr="00FE7F6B">
        <w:rPr>
          <w:rFonts w:ascii="Arial" w:hAnsi="Arial" w:cs="Arial"/>
          <w:color w:val="000000" w:themeColor="text1"/>
          <w:sz w:val="24"/>
          <w:szCs w:val="24"/>
        </w:rPr>
        <w:t xml:space="preserve">Journal of Physical Distribution &amp; Logistics Management </w:t>
      </w:r>
      <w:r w:rsidRPr="00FE7F6B">
        <w:rPr>
          <w:rFonts w:ascii="Arial" w:hAnsi="Arial" w:cs="Arial"/>
          <w:b/>
          <w:bCs/>
          <w:color w:val="002060"/>
          <w:sz w:val="24"/>
          <w:szCs w:val="24"/>
        </w:rPr>
        <w:t>(</w:t>
      </w:r>
      <w:r w:rsidR="008C4EFA" w:rsidRPr="008C4EFA">
        <w:rPr>
          <w:rFonts w:ascii="Arial" w:hAnsi="Arial" w:cs="Arial"/>
          <w:b/>
          <w:bCs/>
          <w:color w:val="002060"/>
          <w:sz w:val="24"/>
          <w:szCs w:val="24"/>
        </w:rPr>
        <w:t>CABS:2, IF 6.309</w:t>
      </w:r>
      <w:r w:rsidRPr="00FE7F6B">
        <w:rPr>
          <w:rFonts w:ascii="Arial" w:hAnsi="Arial" w:cs="Arial"/>
          <w:b/>
          <w:bCs/>
          <w:color w:val="002060"/>
          <w:sz w:val="24"/>
          <w:szCs w:val="24"/>
        </w:rPr>
        <w:t>)</w:t>
      </w:r>
    </w:p>
    <w:p w14:paraId="701684A7" w14:textId="2777CB43" w:rsidR="0052076C" w:rsidRPr="00CF2DC2" w:rsidRDefault="0052076C" w:rsidP="00F308FE">
      <w:pPr>
        <w:pStyle w:val="ListParagraph"/>
        <w:numPr>
          <w:ilvl w:val="0"/>
          <w:numId w:val="10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Journal of Consumer Behaviour </w:t>
      </w:r>
      <w:r w:rsidRPr="00CF2DC2">
        <w:rPr>
          <w:rFonts w:ascii="Arial" w:hAnsi="Arial" w:cs="Arial"/>
          <w:b/>
          <w:color w:val="002060"/>
          <w:sz w:val="24"/>
          <w:szCs w:val="24"/>
        </w:rPr>
        <w:t>(</w:t>
      </w:r>
      <w:r w:rsidR="008C4EFA" w:rsidRPr="008C4EFA">
        <w:rPr>
          <w:rFonts w:ascii="Arial" w:hAnsi="Arial" w:cs="Arial"/>
          <w:b/>
          <w:color w:val="002060"/>
          <w:sz w:val="24"/>
          <w:szCs w:val="24"/>
        </w:rPr>
        <w:t>CABS:2, IF: 3.28)</w:t>
      </w:r>
    </w:p>
    <w:p w14:paraId="2AEBDBDA" w14:textId="040E0BC2" w:rsidR="0052076C" w:rsidRPr="00B659A7" w:rsidRDefault="0052076C" w:rsidP="00F308F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International Journal of Consumer Studies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</w:t>
      </w:r>
      <w:r w:rsidR="008C4EFA" w:rsidRPr="008C4EFA">
        <w:rPr>
          <w:rFonts w:ascii="Arial" w:hAnsi="Arial" w:cs="Arial"/>
          <w:b/>
          <w:color w:val="002060"/>
          <w:sz w:val="24"/>
          <w:szCs w:val="24"/>
        </w:rPr>
        <w:t>CABS:2, IF: 3.864</w:t>
      </w:r>
      <w:r w:rsidRPr="00DE06AF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355E044D" w14:textId="77777777" w:rsidR="0052076C" w:rsidRPr="00DE06AF" w:rsidRDefault="0052076C" w:rsidP="00F308F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659A7">
        <w:rPr>
          <w:rFonts w:ascii="Arial" w:hAnsi="Arial" w:cs="Arial"/>
          <w:sz w:val="24"/>
          <w:szCs w:val="24"/>
        </w:rPr>
        <w:t>Asia-Pacific Journal of</w:t>
      </w:r>
      <w:r>
        <w:rPr>
          <w:rFonts w:ascii="Arial" w:hAnsi="Arial" w:cs="Arial"/>
          <w:sz w:val="24"/>
          <w:szCs w:val="24"/>
        </w:rPr>
        <w:t xml:space="preserve"> Business Administration </w:t>
      </w:r>
      <w:r w:rsidRPr="00B659A7">
        <w:rPr>
          <w:rFonts w:ascii="Arial" w:hAnsi="Arial" w:cs="Arial"/>
          <w:b/>
          <w:color w:val="002060"/>
          <w:sz w:val="24"/>
          <w:szCs w:val="24"/>
        </w:rPr>
        <w:t>(ESCI and SCOPUS)</w:t>
      </w:r>
    </w:p>
    <w:p w14:paraId="72D7CA19" w14:textId="77777777" w:rsidR="0052076C" w:rsidRPr="00DE06AF" w:rsidRDefault="0052076C" w:rsidP="00F308F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Asian Journal Business Research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</w:t>
      </w:r>
      <w:r>
        <w:rPr>
          <w:rFonts w:ascii="Arial" w:hAnsi="Arial" w:cs="Arial"/>
          <w:b/>
          <w:color w:val="002060"/>
          <w:sz w:val="24"/>
          <w:szCs w:val="24"/>
        </w:rPr>
        <w:t xml:space="preserve">ABDC: B,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SCOP</w:t>
      </w:r>
      <w:r>
        <w:rPr>
          <w:rFonts w:ascii="Arial" w:hAnsi="Arial" w:cs="Arial"/>
          <w:b/>
          <w:color w:val="002060"/>
          <w:sz w:val="24"/>
          <w:szCs w:val="24"/>
        </w:rPr>
        <w:t>U</w:t>
      </w:r>
      <w:r w:rsidRPr="00DE06AF">
        <w:rPr>
          <w:rFonts w:ascii="Arial" w:hAnsi="Arial" w:cs="Arial"/>
          <w:b/>
          <w:color w:val="002060"/>
          <w:sz w:val="24"/>
          <w:szCs w:val="24"/>
        </w:rPr>
        <w:t>S Indexed: Q4)</w:t>
      </w:r>
    </w:p>
    <w:p w14:paraId="5B710FE6" w14:textId="77777777" w:rsidR="0052076C" w:rsidRPr="007A3B45" w:rsidRDefault="0052076C" w:rsidP="00F308F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Journal of Responsible Tourism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</w:t>
      </w:r>
      <w:r>
        <w:rPr>
          <w:rFonts w:ascii="Arial" w:hAnsi="Arial" w:cs="Arial"/>
          <w:b/>
          <w:color w:val="002060"/>
          <w:sz w:val="24"/>
          <w:szCs w:val="24"/>
        </w:rPr>
        <w:t>Refereed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 Journal)</w:t>
      </w:r>
    </w:p>
    <w:p w14:paraId="1B7BDD46" w14:textId="77777777" w:rsidR="0052076C" w:rsidRPr="007A3B45" w:rsidRDefault="0052076C" w:rsidP="0052076C">
      <w:pPr>
        <w:spacing w:after="0"/>
        <w:rPr>
          <w:rFonts w:ascii="Arial" w:hAnsi="Arial" w:cs="Arial"/>
          <w:sz w:val="24"/>
          <w:szCs w:val="24"/>
        </w:rPr>
      </w:pPr>
    </w:p>
    <w:p w14:paraId="79E47D6D" w14:textId="77777777" w:rsidR="0052076C" w:rsidRPr="00DE06AF" w:rsidRDefault="0052076C" w:rsidP="0052076C">
      <w:pPr>
        <w:pStyle w:val="Heading2"/>
        <w:spacing w:before="0" w:after="0"/>
        <w:ind w:firstLine="360"/>
        <w:rPr>
          <w:rFonts w:ascii="Arial" w:hAnsi="Arial" w:cs="Arial"/>
          <w:b/>
          <w:color w:val="000000" w:themeColor="text1"/>
          <w:szCs w:val="24"/>
        </w:rPr>
      </w:pPr>
      <w:r w:rsidRPr="00DE06AF">
        <w:rPr>
          <w:rFonts w:ascii="Arial" w:hAnsi="Arial" w:cs="Arial"/>
          <w:b/>
          <w:color w:val="000000" w:themeColor="text1"/>
          <w:szCs w:val="24"/>
        </w:rPr>
        <w:t>Guess Editors</w:t>
      </w:r>
    </w:p>
    <w:p w14:paraId="401B2F7D" w14:textId="327826D5" w:rsidR="00E444A8" w:rsidRPr="00E444A8" w:rsidRDefault="00E444A8" w:rsidP="00F308F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Journal of Strategic Marketing </w:t>
      </w:r>
      <w:r w:rsidRPr="00E444A8">
        <w:rPr>
          <w:rFonts w:ascii="Arial" w:hAnsi="Arial" w:cs="Arial"/>
          <w:b/>
          <w:color w:val="002060"/>
          <w:sz w:val="24"/>
          <w:szCs w:val="24"/>
        </w:rPr>
        <w:t>(ESCI &amp; SCOPUS)</w:t>
      </w:r>
    </w:p>
    <w:p w14:paraId="4676880E" w14:textId="4861B63B" w:rsidR="00E444A8" w:rsidRDefault="00E444A8" w:rsidP="00E444A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(From 2021 to 2022)</w:t>
      </w:r>
    </w:p>
    <w:p w14:paraId="4DACA4E0" w14:textId="3A21DCAA" w:rsidR="0052076C" w:rsidRDefault="0052076C" w:rsidP="00F308F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D07C4">
        <w:rPr>
          <w:rFonts w:ascii="Arial" w:hAnsi="Arial" w:cs="Arial"/>
          <w:sz w:val="24"/>
          <w:szCs w:val="24"/>
        </w:rPr>
        <w:t xml:space="preserve">Journal of Physical Distribution &amp; Logistics Management </w:t>
      </w:r>
      <w:r w:rsidRPr="0087549B">
        <w:rPr>
          <w:rFonts w:ascii="Arial" w:hAnsi="Arial" w:cs="Arial"/>
          <w:b/>
          <w:bCs/>
          <w:color w:val="002060"/>
          <w:sz w:val="24"/>
          <w:szCs w:val="24"/>
        </w:rPr>
        <w:t>(</w:t>
      </w:r>
      <w:r w:rsidR="000C7457" w:rsidRPr="0087549B">
        <w:rPr>
          <w:rFonts w:ascii="Arial" w:hAnsi="Arial" w:cs="Arial"/>
          <w:b/>
          <w:bCs/>
          <w:color w:val="002060"/>
          <w:sz w:val="24"/>
          <w:szCs w:val="24"/>
        </w:rPr>
        <w:t>CABS:2, IF 6.309</w:t>
      </w:r>
      <w:r w:rsidRPr="0087549B">
        <w:rPr>
          <w:rFonts w:ascii="Arial" w:hAnsi="Arial" w:cs="Arial"/>
          <w:b/>
          <w:bCs/>
          <w:color w:val="002060"/>
          <w:sz w:val="24"/>
          <w:szCs w:val="24"/>
        </w:rPr>
        <w:t>)</w:t>
      </w:r>
    </w:p>
    <w:p w14:paraId="733DFCF7" w14:textId="77777777" w:rsidR="0052076C" w:rsidRPr="009D07C4" w:rsidRDefault="0052076C" w:rsidP="0052076C">
      <w:pPr>
        <w:pStyle w:val="ListParagraph"/>
        <w:rPr>
          <w:rFonts w:ascii="Arial" w:hAnsi="Arial" w:cs="Arial"/>
          <w:sz w:val="24"/>
          <w:szCs w:val="24"/>
        </w:rPr>
      </w:pPr>
      <w:r w:rsidRPr="009D07C4">
        <w:rPr>
          <w:rFonts w:ascii="Arial" w:hAnsi="Arial" w:cs="Arial"/>
          <w:sz w:val="24"/>
          <w:szCs w:val="24"/>
        </w:rPr>
        <w:t>(From 202</w:t>
      </w:r>
      <w:r>
        <w:rPr>
          <w:rFonts w:ascii="Arial" w:hAnsi="Arial" w:cs="Arial"/>
          <w:sz w:val="24"/>
          <w:szCs w:val="24"/>
        </w:rPr>
        <w:t>1</w:t>
      </w:r>
      <w:r w:rsidRPr="009D07C4">
        <w:rPr>
          <w:rFonts w:ascii="Arial" w:hAnsi="Arial" w:cs="Arial"/>
          <w:sz w:val="24"/>
          <w:szCs w:val="24"/>
        </w:rPr>
        <w:t xml:space="preserve"> to 202</w:t>
      </w:r>
      <w:r>
        <w:rPr>
          <w:rFonts w:ascii="Arial" w:hAnsi="Arial" w:cs="Arial"/>
          <w:sz w:val="24"/>
          <w:szCs w:val="24"/>
        </w:rPr>
        <w:t>2</w:t>
      </w:r>
      <w:r w:rsidRPr="009D07C4">
        <w:rPr>
          <w:rFonts w:ascii="Arial" w:hAnsi="Arial" w:cs="Arial"/>
          <w:sz w:val="24"/>
          <w:szCs w:val="24"/>
        </w:rPr>
        <w:t>)</w:t>
      </w:r>
    </w:p>
    <w:p w14:paraId="2C1E7689" w14:textId="321695A6" w:rsidR="0052076C" w:rsidRPr="00DE06AF" w:rsidRDefault="0052076C" w:rsidP="00F308F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Journal of Hospitality Tourism and Technology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</w:t>
      </w:r>
      <w:r w:rsidR="000C7457" w:rsidRPr="000C7457">
        <w:rPr>
          <w:rFonts w:ascii="Arial" w:hAnsi="Arial" w:cs="Arial"/>
          <w:b/>
          <w:color w:val="002060"/>
          <w:sz w:val="24"/>
          <w:szCs w:val="24"/>
        </w:rPr>
        <w:t>CABS:1, IF: 4.26</w:t>
      </w:r>
      <w:r w:rsidRPr="00DE06AF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27B62157" w14:textId="77777777" w:rsidR="0052076C" w:rsidRPr="00E171BF" w:rsidRDefault="0052076C" w:rsidP="0052076C">
      <w:pPr>
        <w:pStyle w:val="ListParagraph"/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>(From 2020 to 2021)</w:t>
      </w:r>
    </w:p>
    <w:p w14:paraId="1129C998" w14:textId="519C9783" w:rsidR="0052076C" w:rsidRPr="00DE06AF" w:rsidRDefault="0052076C" w:rsidP="00F308F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Journal of Consumer Behaviour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</w:t>
      </w:r>
      <w:r w:rsidR="000C7457" w:rsidRPr="000C7457">
        <w:rPr>
          <w:rFonts w:ascii="Arial" w:hAnsi="Arial" w:cs="Arial"/>
          <w:b/>
          <w:color w:val="002060"/>
          <w:sz w:val="24"/>
          <w:szCs w:val="24"/>
        </w:rPr>
        <w:t>CABS:2, IF: 3.28</w:t>
      </w:r>
      <w:r w:rsidRPr="00DE06AF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0B278E89" w14:textId="77777777" w:rsidR="0052076C" w:rsidRPr="00E171BF" w:rsidRDefault="0052076C" w:rsidP="0052076C">
      <w:pPr>
        <w:pStyle w:val="ListParagraph"/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>(From 2020 to 2021)</w:t>
      </w:r>
    </w:p>
    <w:p w14:paraId="0793C7BC" w14:textId="7F00E824" w:rsidR="0052076C" w:rsidRPr="00DE06AF" w:rsidRDefault="0052076C" w:rsidP="00F308F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Quality &amp; Quantity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</w:t>
      </w:r>
      <w:r w:rsidR="000C7457" w:rsidRPr="000C7457">
        <w:rPr>
          <w:rFonts w:ascii="Arial" w:hAnsi="Arial" w:cs="Arial"/>
          <w:b/>
          <w:color w:val="002060"/>
          <w:sz w:val="24"/>
          <w:szCs w:val="24"/>
        </w:rPr>
        <w:t xml:space="preserve">IF: 1.072, </w:t>
      </w:r>
      <w:r w:rsidR="00E444A8">
        <w:rPr>
          <w:rFonts w:ascii="Arial" w:hAnsi="Arial" w:cs="Arial"/>
          <w:b/>
          <w:color w:val="002060"/>
          <w:sz w:val="24"/>
          <w:szCs w:val="24"/>
        </w:rPr>
        <w:t>SCOPUS</w:t>
      </w:r>
      <w:r w:rsidRPr="00DE06AF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21E59E83" w14:textId="09B73966" w:rsidR="000C7457" w:rsidRPr="000C7457" w:rsidRDefault="0052076C" w:rsidP="000C7457">
      <w:pPr>
        <w:pStyle w:val="ListParagraph"/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>(From 2020 to 2021)</w:t>
      </w:r>
    </w:p>
    <w:p w14:paraId="2EC7A445" w14:textId="3E482F72" w:rsidR="0052076C" w:rsidRPr="00DE06AF" w:rsidRDefault="0052076C" w:rsidP="00F308FE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International Journal of Manpower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</w:t>
      </w:r>
      <w:r w:rsidR="000C7457" w:rsidRPr="000C7457">
        <w:rPr>
          <w:rFonts w:ascii="Arial" w:hAnsi="Arial" w:cs="Arial"/>
          <w:b/>
          <w:color w:val="002060"/>
          <w:sz w:val="24"/>
          <w:szCs w:val="24"/>
        </w:rPr>
        <w:t>CABS:2. IF:1.75</w:t>
      </w:r>
      <w:r w:rsidRPr="00DE06AF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3BF5BF36" w14:textId="77777777" w:rsidR="0052076C" w:rsidRPr="00E171BF" w:rsidRDefault="0052076C" w:rsidP="0052076C">
      <w:pPr>
        <w:pStyle w:val="ListParagraph"/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>(From 2019 to 2020)</w:t>
      </w:r>
    </w:p>
    <w:p w14:paraId="345F84B9" w14:textId="2A0F5E2B" w:rsidR="0052076C" w:rsidRPr="00DE06AF" w:rsidRDefault="0052076C" w:rsidP="00F308FE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Journal of Marketing Analytics </w:t>
      </w:r>
      <w:r w:rsidR="00E444A8">
        <w:rPr>
          <w:rFonts w:ascii="Arial" w:hAnsi="Arial" w:cs="Arial"/>
          <w:b/>
          <w:color w:val="002060"/>
          <w:sz w:val="24"/>
          <w:szCs w:val="24"/>
        </w:rPr>
        <w:t>(SCOPUS</w:t>
      </w:r>
      <w:r w:rsidRPr="00DE06AF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253BDC0E" w14:textId="740C3482" w:rsidR="0087549B" w:rsidRPr="0087549B" w:rsidRDefault="0052076C" w:rsidP="0087549B">
      <w:pPr>
        <w:pStyle w:val="ListParagraph"/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>(From 2019 to 2020)</w:t>
      </w:r>
    </w:p>
    <w:p w14:paraId="5CCE7BFF" w14:textId="4FD93D2B" w:rsidR="0087549B" w:rsidRDefault="0087549B" w:rsidP="00F308FE">
      <w:pPr>
        <w:pStyle w:val="ListParagraph"/>
        <w:numPr>
          <w:ilvl w:val="0"/>
          <w:numId w:val="18"/>
        </w:numPr>
        <w:ind w:left="709"/>
        <w:rPr>
          <w:rFonts w:ascii="Arial" w:hAnsi="Arial" w:cs="Arial"/>
          <w:sz w:val="24"/>
          <w:szCs w:val="24"/>
        </w:rPr>
      </w:pPr>
      <w:r w:rsidRPr="0087549B">
        <w:rPr>
          <w:rFonts w:ascii="Arial" w:hAnsi="Arial" w:cs="Arial"/>
          <w:sz w:val="24"/>
          <w:szCs w:val="24"/>
        </w:rPr>
        <w:t xml:space="preserve">Electronic Journal of Applied Statistical Analysis </w:t>
      </w:r>
      <w:r w:rsidRPr="0087549B">
        <w:rPr>
          <w:rFonts w:ascii="Arial" w:hAnsi="Arial" w:cs="Arial"/>
          <w:b/>
          <w:bCs/>
          <w:color w:val="002060"/>
          <w:sz w:val="24"/>
          <w:szCs w:val="24"/>
        </w:rPr>
        <w:t>(ESCI &amp; SCOPUS)</w:t>
      </w:r>
    </w:p>
    <w:p w14:paraId="16CAC56A" w14:textId="25CEF520" w:rsidR="00E46DAF" w:rsidRPr="00E444A8" w:rsidRDefault="0087549B" w:rsidP="00E444A8">
      <w:pPr>
        <w:pStyle w:val="ListParagraph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(From 2019 to 2020)</w:t>
      </w:r>
    </w:p>
    <w:p w14:paraId="5CDDB965" w14:textId="77777777" w:rsidR="0052076C" w:rsidRPr="00DE06AF" w:rsidRDefault="0052076C" w:rsidP="0052076C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  <w:r w:rsidRPr="00DE06AF">
        <w:rPr>
          <w:rFonts w:ascii="Arial" w:hAnsi="Arial" w:cs="Arial"/>
          <w:color w:val="000000" w:themeColor="text1"/>
          <w:lang w:val="en-GB"/>
        </w:rPr>
        <w:tab/>
      </w:r>
    </w:p>
    <w:p w14:paraId="411E46A9" w14:textId="77777777" w:rsidR="0052076C" w:rsidRPr="00DE06AF" w:rsidRDefault="0052076C" w:rsidP="0052076C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color w:val="002060"/>
          <w:sz w:val="28"/>
          <w:szCs w:val="28"/>
          <w:lang w:val="en-GB"/>
        </w:rPr>
      </w:pPr>
      <w:r w:rsidRPr="00DE06AF">
        <w:rPr>
          <w:rFonts w:ascii="Arial" w:hAnsi="Arial" w:cs="Arial"/>
          <w:b/>
          <w:color w:val="002060"/>
          <w:sz w:val="28"/>
          <w:szCs w:val="28"/>
          <w:lang w:val="en-GB"/>
        </w:rPr>
        <w:t>AWARDS AND ACHIEVEMENTS</w:t>
      </w:r>
    </w:p>
    <w:p w14:paraId="46B49000" w14:textId="5BF45A23" w:rsidR="000C79F8" w:rsidRDefault="000C79F8" w:rsidP="00F308FE">
      <w:pPr>
        <w:pStyle w:val="NoSpacing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Certificate of Excellent Service </w:t>
      </w:r>
      <w:r w:rsidRPr="000C79F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(</w:t>
      </w:r>
      <w:r w:rsidRPr="000C79F8">
        <w:rPr>
          <w:rFonts w:ascii="Arial" w:hAnsi="Arial" w:cs="Arial"/>
          <w:bCs/>
          <w:i/>
          <w:iCs/>
          <w:color w:val="000000" w:themeColor="text1"/>
          <w:sz w:val="24"/>
          <w:szCs w:val="24"/>
          <w:lang w:val="en-GB"/>
        </w:rPr>
        <w:t>For Year 2020</w:t>
      </w:r>
      <w:r w:rsidRPr="000C79F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)</w:t>
      </w:r>
    </w:p>
    <w:p w14:paraId="00C1331B" w14:textId="7C8A6715" w:rsidR="000C79F8" w:rsidRPr="000C79F8" w:rsidRDefault="000C79F8" w:rsidP="000C79F8">
      <w:pPr>
        <w:pStyle w:val="NoSpacing"/>
        <w:ind w:left="720"/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0C79F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Awarded by: Human Resources Department from Universiti Putra Malaysia</w:t>
      </w:r>
    </w:p>
    <w:p w14:paraId="64A19387" w14:textId="77777777" w:rsidR="000C79F8" w:rsidRDefault="000C79F8" w:rsidP="000C79F8">
      <w:pPr>
        <w:pStyle w:val="NoSpacing"/>
        <w:ind w:left="720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41899B9C" w14:textId="0555C6B4" w:rsidR="0052076C" w:rsidRDefault="0052076C" w:rsidP="00F308FE">
      <w:pPr>
        <w:pStyle w:val="NoSpacing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Best Paper Award</w:t>
      </w:r>
    </w:p>
    <w:p w14:paraId="57237DD2" w14:textId="77777777" w:rsidR="0052076C" w:rsidRPr="00CF2DC2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CF2DC2">
        <w:rPr>
          <w:rFonts w:ascii="Arial" w:hAnsi="Arial" w:cs="Arial"/>
          <w:color w:val="000000" w:themeColor="text1"/>
          <w:sz w:val="24"/>
          <w:szCs w:val="24"/>
          <w:lang w:val="en-GB"/>
        </w:rPr>
        <w:t>(</w:t>
      </w:r>
      <w:r w:rsidRPr="00E46DAF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Title: Mobile Tourism Gamification and Its Impact on Visiting Intention</w:t>
      </w:r>
      <w:r w:rsidRPr="00CF2DC2">
        <w:rPr>
          <w:rFonts w:ascii="Arial" w:hAnsi="Arial" w:cs="Arial"/>
          <w:color w:val="000000" w:themeColor="text1"/>
          <w:sz w:val="24"/>
          <w:szCs w:val="24"/>
          <w:lang w:val="en-GB"/>
        </w:rPr>
        <w:t>)</w:t>
      </w:r>
    </w:p>
    <w:p w14:paraId="079ECC71" w14:textId="77777777" w:rsidR="0052076C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CF2DC2">
        <w:rPr>
          <w:rFonts w:ascii="Arial" w:hAnsi="Arial" w:cs="Arial"/>
          <w:color w:val="000000" w:themeColor="text1"/>
          <w:sz w:val="24"/>
          <w:szCs w:val="24"/>
          <w:lang w:val="en-GB"/>
        </w:rPr>
        <w:t>Awarded by: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International Postgraduate Symposium in Tourism and Hospitality (IPSTH 2020</w:t>
      </w:r>
      <w:r w:rsidRPr="00CF2DC2">
        <w:rPr>
          <w:rFonts w:ascii="Arial" w:hAnsi="Arial" w:cs="Arial"/>
          <w:color w:val="000000" w:themeColor="text1"/>
          <w:sz w:val="24"/>
          <w:szCs w:val="24"/>
          <w:lang w:val="en-GB"/>
        </w:rPr>
        <w:t>)</w:t>
      </w:r>
    </w:p>
    <w:p w14:paraId="7215B4C8" w14:textId="77777777" w:rsidR="0052076C" w:rsidRPr="00CF2DC2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45C56387" w14:textId="5B8EF781" w:rsidR="0052076C" w:rsidRPr="00DE06AF" w:rsidRDefault="0052076C" w:rsidP="00F308FE">
      <w:pPr>
        <w:pStyle w:val="NoSpacing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Excellent Service Award </w:t>
      </w:r>
      <w:r w:rsidR="000C79F8" w:rsidRPr="000C79F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(</w:t>
      </w:r>
      <w:r w:rsidR="000C79F8" w:rsidRPr="000C79F8">
        <w:rPr>
          <w:rFonts w:ascii="Arial" w:hAnsi="Arial" w:cs="Arial"/>
          <w:bCs/>
          <w:i/>
          <w:iCs/>
          <w:color w:val="000000" w:themeColor="text1"/>
          <w:sz w:val="24"/>
          <w:szCs w:val="24"/>
          <w:lang w:val="en-GB"/>
        </w:rPr>
        <w:t xml:space="preserve">For Year </w:t>
      </w:r>
      <w:r w:rsidRPr="000C79F8">
        <w:rPr>
          <w:rFonts w:ascii="Arial" w:hAnsi="Arial" w:cs="Arial"/>
          <w:bCs/>
          <w:i/>
          <w:iCs/>
          <w:color w:val="000000" w:themeColor="text1"/>
          <w:sz w:val="24"/>
          <w:szCs w:val="24"/>
          <w:lang w:val="en-GB"/>
        </w:rPr>
        <w:t>20</w:t>
      </w:r>
      <w:r w:rsidR="000C79F8" w:rsidRPr="000C79F8">
        <w:rPr>
          <w:rFonts w:ascii="Arial" w:hAnsi="Arial" w:cs="Arial"/>
          <w:bCs/>
          <w:i/>
          <w:iCs/>
          <w:color w:val="000000" w:themeColor="text1"/>
          <w:sz w:val="24"/>
          <w:szCs w:val="24"/>
          <w:lang w:val="en-GB"/>
        </w:rPr>
        <w:t>19</w:t>
      </w:r>
      <w:r w:rsidR="000C79F8" w:rsidRPr="000C79F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)</w:t>
      </w:r>
    </w:p>
    <w:p w14:paraId="40880A16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Awarded by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Human Resources Department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from Universiti Putra Malaysia</w:t>
      </w:r>
    </w:p>
    <w:p w14:paraId="3DF7B1E1" w14:textId="77777777" w:rsidR="0052076C" w:rsidRPr="00DE06AF" w:rsidRDefault="0052076C" w:rsidP="0052076C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626FCDF1" w14:textId="77777777" w:rsidR="0052076C" w:rsidRPr="00DE06AF" w:rsidRDefault="0052076C" w:rsidP="00F308FE">
      <w:pPr>
        <w:pStyle w:val="NoSpacing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Outstanding Paper Award 2020</w:t>
      </w:r>
    </w:p>
    <w:p w14:paraId="763C8225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851D09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(Title: How Runners Choose to Participate in an Emerging Destination Marathon)</w:t>
      </w:r>
    </w:p>
    <w:p w14:paraId="0A59BF5A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Awarde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d by: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International Sport and Tourism Conference, Taiwan</w:t>
      </w:r>
    </w:p>
    <w:p w14:paraId="300EA78E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3D3EAD7B" w14:textId="77777777" w:rsidR="0052076C" w:rsidRPr="00DE06AF" w:rsidRDefault="0052076C" w:rsidP="00F308FE">
      <w:pPr>
        <w:pStyle w:val="NoSpacing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Best Paper Award</w:t>
      </w:r>
    </w:p>
    <w:p w14:paraId="289218AF" w14:textId="77777777" w:rsidR="0052076C" w:rsidRPr="00851D09" w:rsidRDefault="0052076C" w:rsidP="0052076C">
      <w:pPr>
        <w:pStyle w:val="NoSpacing"/>
        <w:ind w:left="720"/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</w:pPr>
      <w:r w:rsidRPr="00851D09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(Title: Intention to Purchase Travel Online and the Implications of Inertia Behaviour)</w:t>
      </w:r>
    </w:p>
    <w:p w14:paraId="07C9B29E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Awarded by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Marketing in Asia Group (MAG 2019)</w:t>
      </w:r>
    </w:p>
    <w:p w14:paraId="5FD5FDFC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2F7D9B4B" w14:textId="77777777" w:rsidR="0052076C" w:rsidRPr="00DE06AF" w:rsidRDefault="0052076C" w:rsidP="00F308FE">
      <w:pPr>
        <w:pStyle w:val="NoSpacing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Appointment as External Consultant</w:t>
      </w:r>
    </w:p>
    <w:p w14:paraId="00BB518F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Appointed by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Brilliant Inspiration Academy Sdn. Bhd [2019-2021]</w:t>
      </w:r>
    </w:p>
    <w:p w14:paraId="2D348F1A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54629C1B" w14:textId="77777777" w:rsidR="0052076C" w:rsidRPr="00DE06AF" w:rsidRDefault="0052076C" w:rsidP="00F308FE">
      <w:pPr>
        <w:pStyle w:val="NoSpacing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Outstanding Paper Award</w:t>
      </w:r>
    </w:p>
    <w:p w14:paraId="660B9DF9" w14:textId="77777777" w:rsidR="0052076C" w:rsidRPr="00851D09" w:rsidRDefault="0052076C" w:rsidP="0052076C">
      <w:pPr>
        <w:pStyle w:val="NoSpacing"/>
        <w:ind w:left="720"/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</w:pPr>
      <w:r w:rsidRPr="00851D09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(Title: The Intention of China Tourists to Visit Sarawak: A Study of Push and Pull Factors)</w:t>
      </w:r>
    </w:p>
    <w:p w14:paraId="66B839AA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Awarded by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QS Subject Focus Summit Research Sharing Session</w:t>
      </w:r>
    </w:p>
    <w:p w14:paraId="4489114A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59691840" w14:textId="77777777" w:rsidR="0052076C" w:rsidRPr="00DE06AF" w:rsidRDefault="0052076C" w:rsidP="00F308FE">
      <w:pPr>
        <w:pStyle w:val="NoSpacing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Best Paper Award</w:t>
      </w:r>
    </w:p>
    <w:p w14:paraId="2FD43D52" w14:textId="77777777" w:rsidR="0052076C" w:rsidRPr="00851D09" w:rsidRDefault="0052076C" w:rsidP="0052076C">
      <w:pPr>
        <w:pStyle w:val="NoSpacing"/>
        <w:ind w:left="720"/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</w:pPr>
      <w:r w:rsidRPr="00851D09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(Title: Intention to Consume Ethnic Food at the Touring Destination: The Local and Neighboring Tourists’ Perspective using PLS-MGA)</w:t>
      </w:r>
    </w:p>
    <w:p w14:paraId="7C41461B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Awarded by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International Symposium on Applied Structural Equation Modeling (SASEM 2017)</w:t>
      </w:r>
    </w:p>
    <w:p w14:paraId="6F2B7969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71DD97DE" w14:textId="77777777" w:rsidR="0052076C" w:rsidRPr="00DE06AF" w:rsidRDefault="0052076C" w:rsidP="00F308FE">
      <w:pPr>
        <w:pStyle w:val="NoSpacing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Asian Journal of Business Research (AJBR) Award Panel Member</w:t>
      </w:r>
    </w:p>
    <w:p w14:paraId="5D18210C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Awarded by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Marketing in Asia Group (MAG) Scholar [2017-2020]</w:t>
      </w:r>
    </w:p>
    <w:p w14:paraId="01B8BDE1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2758FF29" w14:textId="77777777" w:rsidR="0052076C" w:rsidRPr="00DE06AF" w:rsidRDefault="0052076C" w:rsidP="00F308FE">
      <w:pPr>
        <w:pStyle w:val="NoSpacing"/>
        <w:numPr>
          <w:ilvl w:val="0"/>
          <w:numId w:val="9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Certificate of Human Resource Development Fund (HRDF) Malaysia</w:t>
      </w:r>
      <w:r w:rsidRPr="00DE06AF">
        <w:rPr>
          <w:rFonts w:ascii="Arial" w:hAnsi="Arial" w:cs="Arial"/>
          <w:b/>
          <w:bCs/>
          <w:sz w:val="24"/>
          <w:szCs w:val="24"/>
          <w:lang w:val="en-GB"/>
        </w:rPr>
        <w:t xml:space="preserve"> (</w:t>
      </w:r>
      <w:r w:rsidRPr="00DE06AF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No: 4702)</w:t>
      </w:r>
    </w:p>
    <w:p w14:paraId="1C4197FF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Awarded by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Ministry of Human Resources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[2016]</w:t>
      </w:r>
    </w:p>
    <w:p w14:paraId="1B70E2C9" w14:textId="77777777" w:rsidR="0052076C" w:rsidRPr="00DE06AF" w:rsidRDefault="0052076C" w:rsidP="0052076C">
      <w:pPr>
        <w:pStyle w:val="NoSpacing"/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54B907FE" w14:textId="77777777" w:rsidR="0052076C" w:rsidRPr="00DE06AF" w:rsidRDefault="0052076C" w:rsidP="00F308FE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Certificate of Graduate on Time</w:t>
      </w:r>
    </w:p>
    <w:p w14:paraId="59748658" w14:textId="40DFBD6C" w:rsidR="0052076C" w:rsidRPr="00DE06AF" w:rsidRDefault="0052076C" w:rsidP="0052076C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Awarded by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School of Graduate Studies, </w:t>
      </w:r>
      <w:r w:rsidR="002006D0" w:rsidRPr="002006D0">
        <w:rPr>
          <w:rFonts w:ascii="Arial" w:hAnsi="Arial" w:cs="Arial"/>
          <w:color w:val="000000" w:themeColor="text1"/>
          <w:sz w:val="24"/>
          <w:szCs w:val="24"/>
          <w:lang w:val="en-GB"/>
        </w:rPr>
        <w:t>Universiti Putra Malaysia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[2016]</w:t>
      </w:r>
    </w:p>
    <w:p w14:paraId="6652CD76" w14:textId="77777777" w:rsidR="0052076C" w:rsidRPr="00DE06AF" w:rsidRDefault="0052076C" w:rsidP="0052076C">
      <w:pPr>
        <w:pStyle w:val="NoSpacing"/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11A10C80" w14:textId="77777777" w:rsidR="0052076C" w:rsidRPr="00DE06AF" w:rsidRDefault="0052076C" w:rsidP="00F308FE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Certificate of Professional Development Research Ready: Quantitative Research (100/100, 100% Pass)</w:t>
      </w:r>
    </w:p>
    <w:p w14:paraId="6A693BCD" w14:textId="77777777" w:rsidR="0052076C" w:rsidRPr="00DE06AF" w:rsidRDefault="0052076C" w:rsidP="0052076C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Awarded by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Centre of Innovation in Research &amp; Technology, Grand Canyon University [July 2016]</w:t>
      </w:r>
    </w:p>
    <w:p w14:paraId="6228153E" w14:textId="77777777" w:rsidR="0052076C" w:rsidRPr="00DE06AF" w:rsidRDefault="0052076C" w:rsidP="0052076C">
      <w:pPr>
        <w:pStyle w:val="NoSpacing"/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36C3C956" w14:textId="77777777" w:rsidR="0052076C" w:rsidRPr="00DE06AF" w:rsidRDefault="0052076C" w:rsidP="00F308FE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First Prize Winner of Three Minute Thesis Competition</w:t>
      </w:r>
    </w:p>
    <w:p w14:paraId="100FAB9B" w14:textId="03E7EA24" w:rsidR="0052076C" w:rsidRPr="00DE06AF" w:rsidRDefault="0052076C" w:rsidP="0052076C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>Awarded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by: Faculty of Economics &amp; Management, </w:t>
      </w:r>
      <w:r w:rsidR="002006D0" w:rsidRPr="002006D0">
        <w:rPr>
          <w:rFonts w:ascii="Arial" w:hAnsi="Arial" w:cs="Arial"/>
          <w:color w:val="000000" w:themeColor="text1"/>
          <w:sz w:val="24"/>
          <w:szCs w:val="24"/>
          <w:lang w:val="en-GB"/>
        </w:rPr>
        <w:t>Universiti Putra Malaysia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[July 2015]</w:t>
      </w:r>
    </w:p>
    <w:p w14:paraId="44371819" w14:textId="77777777" w:rsidR="0052076C" w:rsidRPr="00DE06AF" w:rsidRDefault="0052076C" w:rsidP="0052076C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10A4592B" w14:textId="77777777" w:rsidR="0052076C" w:rsidRPr="00DE06AF" w:rsidRDefault="0052076C" w:rsidP="00F308FE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Best Presenter Award</w:t>
      </w:r>
    </w:p>
    <w:p w14:paraId="0BFD712F" w14:textId="77777777" w:rsidR="0052076C" w:rsidRPr="00851D09" w:rsidRDefault="0052076C" w:rsidP="0052076C">
      <w:pPr>
        <w:pStyle w:val="NoSpacing"/>
        <w:ind w:left="720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</w:pPr>
      <w:r w:rsidRPr="00851D09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(Title: Strategies to Improve Commercial Office Rent Performance in the Golden Triangle KL)</w:t>
      </w:r>
    </w:p>
    <w:p w14:paraId="14EBD226" w14:textId="77777777" w:rsidR="0052076C" w:rsidRPr="00DE06AF" w:rsidRDefault="0052076C" w:rsidP="0052076C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Awarded by: National Research &amp; Innovation Conference for Graduate Students in Social Sciences 2014 [Dec 2014]</w:t>
      </w:r>
    </w:p>
    <w:p w14:paraId="35E9A684" w14:textId="77777777" w:rsidR="0052076C" w:rsidRPr="00DE06AF" w:rsidRDefault="0052076C" w:rsidP="0052076C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5FA5DDF5" w14:textId="6B55F8C7" w:rsidR="0052076C" w:rsidRPr="00DE06AF" w:rsidRDefault="00E46DAF" w:rsidP="00F308FE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Outstanding</w:t>
      </w:r>
      <w:r w:rsidR="0052076C" w:rsidRPr="00DE06AF">
        <w:rPr>
          <w:rFonts w:ascii="Arial" w:hAnsi="Arial" w:cs="Arial"/>
          <w:b/>
          <w:color w:val="000000" w:themeColor="text1"/>
          <w:sz w:val="24"/>
          <w:szCs w:val="24"/>
        </w:rPr>
        <w:t xml:space="preserve"> Graduate Award</w:t>
      </w:r>
      <w:r w:rsidR="0052076C" w:rsidRPr="00DE06AF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52076C" w:rsidRPr="00DE06AF">
        <w:rPr>
          <w:rFonts w:ascii="Arial" w:hAnsi="Arial" w:cs="Arial"/>
          <w:color w:val="000000" w:themeColor="text1"/>
          <w:sz w:val="24"/>
          <w:szCs w:val="24"/>
        </w:rPr>
        <w:t>Awarded by: State Foundation of Negeri Sembilan</w:t>
      </w:r>
      <w:r w:rsidR="002006D0">
        <w:rPr>
          <w:rFonts w:ascii="Arial" w:hAnsi="Arial" w:cs="Arial"/>
          <w:color w:val="000000" w:themeColor="text1"/>
          <w:sz w:val="24"/>
          <w:szCs w:val="24"/>
        </w:rPr>
        <w:t>, Malaysia</w:t>
      </w:r>
      <w:r w:rsidR="0052076C" w:rsidRPr="00DE06AF">
        <w:rPr>
          <w:rFonts w:ascii="Arial" w:hAnsi="Arial" w:cs="Arial"/>
          <w:color w:val="000000" w:themeColor="text1"/>
          <w:sz w:val="24"/>
          <w:szCs w:val="24"/>
        </w:rPr>
        <w:t xml:space="preserve"> [Dec 2012]</w:t>
      </w:r>
    </w:p>
    <w:p w14:paraId="7940EF32" w14:textId="77777777" w:rsidR="0052076C" w:rsidRPr="00DE06AF" w:rsidRDefault="0052076C" w:rsidP="00F308FE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Royal Education Award (University Level)</w:t>
      </w:r>
    </w:p>
    <w:p w14:paraId="4B254048" w14:textId="77777777" w:rsidR="0052076C" w:rsidRDefault="0052076C" w:rsidP="0052076C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Awarded by: Council of Rulers of Malaysia [2010/2011]</w:t>
      </w:r>
    </w:p>
    <w:p w14:paraId="6F1FF261" w14:textId="77777777" w:rsidR="0052076C" w:rsidRPr="00DE06AF" w:rsidRDefault="0052076C" w:rsidP="0052076C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37A2667B" w14:textId="77777777" w:rsidR="0052076C" w:rsidRPr="00DE06AF" w:rsidRDefault="0052076C" w:rsidP="0052076C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</w:p>
    <w:p w14:paraId="6C423E3E" w14:textId="77777777" w:rsidR="0052076C" w:rsidRPr="00DE06AF" w:rsidRDefault="0052076C" w:rsidP="0052076C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color w:val="002060"/>
          <w:sz w:val="28"/>
          <w:szCs w:val="28"/>
          <w:lang w:val="en-GB"/>
        </w:rPr>
      </w:pPr>
      <w:r w:rsidRPr="00DE06AF">
        <w:rPr>
          <w:rFonts w:ascii="Arial" w:hAnsi="Arial" w:cs="Arial"/>
          <w:b/>
          <w:color w:val="002060"/>
          <w:sz w:val="28"/>
          <w:szCs w:val="28"/>
          <w:lang w:val="en-GB"/>
        </w:rPr>
        <w:t>INTERNATIONAL ATTACHMENT</w:t>
      </w:r>
    </w:p>
    <w:p w14:paraId="445ACE41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6AA765A8" w14:textId="77777777" w:rsidR="0052076C" w:rsidRPr="00DE06AF" w:rsidRDefault="0052076C" w:rsidP="00F308FE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National Kaohsiung University of Hospitality and Tourism, Taiwan (2020)</w:t>
      </w:r>
    </w:p>
    <w:p w14:paraId="32F3DA43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Visiting Scholar and Invited Speaker (1 week)</w:t>
      </w:r>
    </w:p>
    <w:p w14:paraId="50091C53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089069C8" w14:textId="77777777" w:rsidR="0052076C" w:rsidRPr="00DE06AF" w:rsidRDefault="0052076C" w:rsidP="00F308FE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Padjadjaran University, Bandung, Indonesia (2020)</w:t>
      </w:r>
    </w:p>
    <w:p w14:paraId="2736D807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Visiting Scholar and Invited Speaker (3 days)</w:t>
      </w:r>
    </w:p>
    <w:p w14:paraId="7E0A4B1F" w14:textId="77777777" w:rsidR="0052076C" w:rsidRPr="00DE06AF" w:rsidRDefault="0052076C" w:rsidP="0052076C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6BF0E882" w14:textId="77777777" w:rsidR="0052076C" w:rsidRPr="00DE06AF" w:rsidRDefault="0052076C" w:rsidP="00F308FE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Faculty of Economics and Management, Atma Jaya Catholic University, Jakarta, Indonesia (2020)</w:t>
      </w:r>
    </w:p>
    <w:p w14:paraId="1414B3FF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Visiting Scholar and Invited Speaker (2 days)</w:t>
      </w:r>
    </w:p>
    <w:p w14:paraId="7949FF58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26D5DEA3" w14:textId="77777777" w:rsidR="0052076C" w:rsidRPr="00DE06AF" w:rsidRDefault="0052076C" w:rsidP="00F308FE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National Kaohsiung University of Hospitality and Tourism, Taiwan (2019)</w:t>
      </w:r>
    </w:p>
    <w:p w14:paraId="75CADCDE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Invited Speaker (1 week)</w:t>
      </w:r>
    </w:p>
    <w:p w14:paraId="02881FB2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3B34AAA2" w14:textId="77777777" w:rsidR="0052076C" w:rsidRPr="00DE06AF" w:rsidRDefault="0052076C" w:rsidP="00F308FE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School of Tourism, Ming Chuan University, Taiwan (2019)</w:t>
      </w:r>
    </w:p>
    <w:p w14:paraId="6E82E0D1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Invited Speaker (1 week)</w:t>
      </w:r>
    </w:p>
    <w:p w14:paraId="2DF7AC36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119657E1" w14:textId="77777777" w:rsidR="0052076C" w:rsidRPr="00DE06AF" w:rsidRDefault="0052076C" w:rsidP="00F308FE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Universitas Islam Bandung, Indonesia (2019)</w:t>
      </w:r>
    </w:p>
    <w:p w14:paraId="4FB6186C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Visiting Scholar and Invited Speaker (1 day)</w:t>
      </w:r>
    </w:p>
    <w:p w14:paraId="17D3BE3B" w14:textId="77777777" w:rsidR="0052076C" w:rsidRPr="00DE06AF" w:rsidRDefault="0052076C" w:rsidP="0052076C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31358C7D" w14:textId="77777777" w:rsidR="0052076C" w:rsidRPr="00DE06AF" w:rsidRDefault="0052076C" w:rsidP="00F308FE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Padjadjaran University, Bandung, Indonesia (2019)</w:t>
      </w:r>
    </w:p>
    <w:p w14:paraId="6E5B73F2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r w:rsidRPr="00DE06AF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Visiting Scholar and Invited Speaker (1 day)</w:t>
      </w:r>
    </w:p>
    <w:p w14:paraId="457BF144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</w:pPr>
    </w:p>
    <w:p w14:paraId="3EE39C57" w14:textId="77777777" w:rsidR="0052076C" w:rsidRPr="00DE06AF" w:rsidRDefault="0052076C" w:rsidP="00F308FE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Faculty of Economics and Management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, Atma Jaya Catholic University, Jakarta, Indonesia (2019)</w:t>
      </w:r>
    </w:p>
    <w:p w14:paraId="3CF178E4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Visiting Scholar and Invited Speaker (1 day)</w:t>
      </w:r>
    </w:p>
    <w:p w14:paraId="16B7A104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1DA8D64B" w14:textId="77777777" w:rsidR="0052076C" w:rsidRPr="00DE06AF" w:rsidRDefault="0052076C" w:rsidP="00F308FE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College of Technology and Management, National Tsing Hua University, Taiwan (2019)</w:t>
      </w:r>
    </w:p>
    <w:p w14:paraId="7131CBCB" w14:textId="77777777" w:rsidR="0052076C" w:rsidRPr="00DE06AF" w:rsidRDefault="0052076C" w:rsidP="0052076C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Visiting Scholar and Invited Speaker (3 weeks)</w:t>
      </w:r>
    </w:p>
    <w:p w14:paraId="1E640EB4" w14:textId="77777777" w:rsidR="0052076C" w:rsidRPr="00DE06AF" w:rsidRDefault="0052076C" w:rsidP="0052076C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7F94CEDA" w14:textId="5EBC05E4" w:rsidR="0052076C" w:rsidRPr="00DE06AF" w:rsidRDefault="0052076C" w:rsidP="00F308FE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 xml:space="preserve">Faculty of Economics and Management, 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Otto von Guericke University</w:t>
      </w:r>
      <w:r w:rsidR="00E46D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,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 Magdeburg, Germany (2018)</w:t>
      </w:r>
    </w:p>
    <w:p w14:paraId="779BC614" w14:textId="72130537" w:rsidR="0052076C" w:rsidRPr="0052076C" w:rsidRDefault="0052076C" w:rsidP="0052076C">
      <w:pPr>
        <w:pStyle w:val="NoSpacing"/>
        <w:ind w:left="720"/>
        <w:jc w:val="both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Invited</w:t>
      </w:r>
      <w:r w:rsidR="00E46DAF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 Speaker (1 day)</w:t>
      </w:r>
    </w:p>
    <w:p w14:paraId="26CF3E20" w14:textId="39589830" w:rsidR="00941B9F" w:rsidRPr="00941B9F" w:rsidRDefault="00941B9F" w:rsidP="00941B9F">
      <w:pPr>
        <w:pStyle w:val="Heading1"/>
        <w:pBdr>
          <w:bottom w:val="single" w:sz="4" w:space="1" w:color="auto"/>
        </w:pBdr>
        <w:rPr>
          <w:rFonts w:ascii="Arial" w:hAnsi="Arial" w:cs="Arial"/>
          <w:color w:val="17365D" w:themeColor="text2" w:themeShade="BF"/>
          <w:sz w:val="28"/>
          <w:szCs w:val="28"/>
        </w:rPr>
      </w:pPr>
      <w:r w:rsidRPr="00941B9F">
        <w:rPr>
          <w:rFonts w:ascii="Arial" w:hAnsi="Arial" w:cs="Arial"/>
          <w:color w:val="17365D" w:themeColor="text2" w:themeShade="BF"/>
          <w:sz w:val="28"/>
          <w:szCs w:val="28"/>
        </w:rPr>
        <w:t xml:space="preserve">EXPERIENCE AS </w:t>
      </w:r>
      <w:r w:rsidR="00CF2DC2">
        <w:rPr>
          <w:rFonts w:ascii="Arial" w:hAnsi="Arial" w:cs="Arial"/>
          <w:color w:val="17365D" w:themeColor="text2" w:themeShade="BF"/>
          <w:sz w:val="28"/>
          <w:szCs w:val="28"/>
        </w:rPr>
        <w:t xml:space="preserve">INTERNATIONAL </w:t>
      </w:r>
      <w:r w:rsidRPr="00941B9F">
        <w:rPr>
          <w:rFonts w:ascii="Arial" w:hAnsi="Arial" w:cs="Arial"/>
          <w:color w:val="17365D" w:themeColor="text2" w:themeShade="BF"/>
          <w:sz w:val="28"/>
          <w:szCs w:val="28"/>
        </w:rPr>
        <w:t xml:space="preserve">KEYNOTE SPEAKER </w:t>
      </w:r>
    </w:p>
    <w:p w14:paraId="5E07B8D1" w14:textId="630D5AFB" w:rsidR="009D07C4" w:rsidRDefault="009D07C4" w:rsidP="00F308FE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9D07C4">
        <w:rPr>
          <w:rFonts w:ascii="Arial" w:hAnsi="Arial" w:cs="Arial"/>
          <w:b/>
          <w:bCs/>
          <w:sz w:val="24"/>
          <w:szCs w:val="24"/>
        </w:rPr>
        <w:t xml:space="preserve">Keynote Speaker for </w:t>
      </w:r>
      <w:r>
        <w:rPr>
          <w:rFonts w:ascii="Arial" w:hAnsi="Arial" w:cs="Arial"/>
          <w:b/>
          <w:bCs/>
          <w:sz w:val="24"/>
          <w:szCs w:val="24"/>
        </w:rPr>
        <w:t xml:space="preserve">Prelude #3: </w:t>
      </w:r>
      <w:r w:rsidRPr="009D07C4">
        <w:rPr>
          <w:rFonts w:ascii="Arial" w:hAnsi="Arial" w:cs="Arial"/>
          <w:b/>
          <w:bCs/>
          <w:sz w:val="24"/>
          <w:szCs w:val="24"/>
        </w:rPr>
        <w:t>Performing state-of-the-art mediation, moderation, and conditional mediation analysis in partial least squares structural equation modeling (PLS-SEM): Introduction, Recommendations, and Examples</w:t>
      </w:r>
    </w:p>
    <w:p w14:paraId="21D5BB7E" w14:textId="1ACD0B92" w:rsidR="009D07C4" w:rsidRDefault="009D07C4" w:rsidP="009D07C4">
      <w:pPr>
        <w:pStyle w:val="ListParagraph"/>
        <w:ind w:left="786"/>
        <w:rPr>
          <w:rFonts w:ascii="Arial" w:hAnsi="Arial" w:cs="Arial"/>
          <w:bCs/>
          <w:sz w:val="24"/>
          <w:szCs w:val="24"/>
        </w:rPr>
      </w:pPr>
      <w:r w:rsidRPr="002006D0">
        <w:rPr>
          <w:rFonts w:ascii="Arial" w:hAnsi="Arial" w:cs="Arial"/>
          <w:bCs/>
          <w:i/>
          <w:iCs/>
          <w:sz w:val="24"/>
          <w:szCs w:val="24"/>
        </w:rPr>
        <w:t>Organized by: PLS 2022, Germany and China [27</w:t>
      </w:r>
      <w:r w:rsidRPr="002006D0">
        <w:rPr>
          <w:rFonts w:ascii="Arial" w:hAnsi="Arial" w:cs="Arial"/>
          <w:bCs/>
          <w:i/>
          <w:iCs/>
          <w:sz w:val="24"/>
          <w:szCs w:val="24"/>
          <w:vertAlign w:val="superscript"/>
        </w:rPr>
        <w:t>th</w:t>
      </w:r>
      <w:r w:rsidRPr="002006D0">
        <w:rPr>
          <w:rFonts w:ascii="Arial" w:hAnsi="Arial" w:cs="Arial"/>
          <w:bCs/>
          <w:i/>
          <w:iCs/>
          <w:sz w:val="24"/>
          <w:szCs w:val="24"/>
        </w:rPr>
        <w:t xml:space="preserve"> October, 2021</w:t>
      </w:r>
      <w:r w:rsidR="002006D0" w:rsidRPr="002006D0">
        <w:rPr>
          <w:rFonts w:ascii="Arial" w:hAnsi="Arial" w:cs="Arial"/>
          <w:bCs/>
          <w:i/>
          <w:iCs/>
          <w:sz w:val="24"/>
          <w:szCs w:val="24"/>
        </w:rPr>
        <w:t>-Upcoming</w:t>
      </w:r>
      <w:r w:rsidRPr="002006D0">
        <w:rPr>
          <w:rFonts w:ascii="Arial" w:hAnsi="Arial" w:cs="Arial"/>
          <w:bCs/>
          <w:i/>
          <w:iCs/>
          <w:sz w:val="24"/>
          <w:szCs w:val="24"/>
        </w:rPr>
        <w:t>]</w:t>
      </w:r>
    </w:p>
    <w:p w14:paraId="4D8E0BDC" w14:textId="345D12A5" w:rsidR="009D07C4" w:rsidRDefault="009D07C4" w:rsidP="009D07C4">
      <w:pPr>
        <w:pStyle w:val="ListParagraph"/>
        <w:ind w:left="786"/>
        <w:rPr>
          <w:rFonts w:ascii="Arial" w:hAnsi="Arial" w:cs="Arial"/>
          <w:bCs/>
          <w:sz w:val="24"/>
          <w:szCs w:val="24"/>
        </w:rPr>
      </w:pPr>
    </w:p>
    <w:p w14:paraId="71A11623" w14:textId="77777777" w:rsidR="00D92F56" w:rsidRDefault="00D92F56" w:rsidP="009D07C4">
      <w:pPr>
        <w:pStyle w:val="ListParagraph"/>
        <w:ind w:left="786"/>
        <w:rPr>
          <w:rFonts w:ascii="Arial" w:hAnsi="Arial" w:cs="Arial"/>
          <w:bCs/>
          <w:sz w:val="24"/>
          <w:szCs w:val="24"/>
        </w:rPr>
      </w:pPr>
    </w:p>
    <w:p w14:paraId="3B8DBD57" w14:textId="40767E46" w:rsidR="009D07C4" w:rsidRPr="001F3DC4" w:rsidRDefault="009D07C4" w:rsidP="00F308FE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1F3DC4">
        <w:rPr>
          <w:rFonts w:ascii="Arial" w:hAnsi="Arial" w:cs="Arial"/>
          <w:b/>
          <w:bCs/>
          <w:sz w:val="24"/>
          <w:szCs w:val="24"/>
        </w:rPr>
        <w:t xml:space="preserve">Keynote Speaker for </w:t>
      </w:r>
      <w:r w:rsidR="001F3DC4" w:rsidRPr="001F3DC4">
        <w:rPr>
          <w:rFonts w:ascii="Arial" w:hAnsi="Arial" w:cs="Arial"/>
          <w:b/>
          <w:bCs/>
          <w:sz w:val="24"/>
          <w:szCs w:val="24"/>
        </w:rPr>
        <w:t>That’s not a Spoiler, That’s a Prediction: Using PLSpredict &amp; Model Selection Criteria in Behavioural Research”</w:t>
      </w:r>
    </w:p>
    <w:p w14:paraId="2D2F6BF5" w14:textId="68BBAAC2" w:rsidR="009D07C4" w:rsidRPr="002006D0" w:rsidRDefault="009D07C4" w:rsidP="009D07C4">
      <w:pPr>
        <w:pStyle w:val="ListParagraph"/>
        <w:ind w:left="786"/>
        <w:rPr>
          <w:rFonts w:ascii="Arial" w:hAnsi="Arial" w:cs="Arial"/>
          <w:bCs/>
          <w:i/>
          <w:iCs/>
          <w:sz w:val="24"/>
          <w:szCs w:val="24"/>
        </w:rPr>
      </w:pPr>
      <w:r w:rsidRPr="002006D0">
        <w:rPr>
          <w:rFonts w:ascii="Arial" w:hAnsi="Arial" w:cs="Arial"/>
          <w:bCs/>
          <w:i/>
          <w:iCs/>
          <w:sz w:val="24"/>
          <w:szCs w:val="24"/>
        </w:rPr>
        <w:t>Organized by:</w:t>
      </w:r>
      <w:r w:rsidR="001F3DC4" w:rsidRPr="002006D0">
        <w:rPr>
          <w:rFonts w:ascii="Arial" w:hAnsi="Arial" w:cs="Arial"/>
          <w:bCs/>
          <w:i/>
          <w:iCs/>
          <w:sz w:val="24"/>
          <w:szCs w:val="24"/>
        </w:rPr>
        <w:t xml:space="preserve"> Macau University of Science and Technology, Macau [4</w:t>
      </w:r>
      <w:r w:rsidRPr="002006D0">
        <w:rPr>
          <w:rFonts w:ascii="Arial" w:hAnsi="Arial" w:cs="Arial"/>
          <w:bCs/>
          <w:i/>
          <w:iCs/>
          <w:sz w:val="24"/>
          <w:szCs w:val="24"/>
        </w:rPr>
        <w:t xml:space="preserve">th </w:t>
      </w:r>
      <w:r w:rsidR="001F3DC4" w:rsidRPr="002006D0">
        <w:rPr>
          <w:rFonts w:ascii="Arial" w:hAnsi="Arial" w:cs="Arial"/>
          <w:bCs/>
          <w:i/>
          <w:iCs/>
          <w:sz w:val="24"/>
          <w:szCs w:val="24"/>
        </w:rPr>
        <w:t>May</w:t>
      </w:r>
      <w:r w:rsidRPr="002006D0">
        <w:rPr>
          <w:rFonts w:ascii="Arial" w:hAnsi="Arial" w:cs="Arial"/>
          <w:bCs/>
          <w:i/>
          <w:iCs/>
          <w:sz w:val="24"/>
          <w:szCs w:val="24"/>
        </w:rPr>
        <w:t>, 2021]</w:t>
      </w:r>
    </w:p>
    <w:p w14:paraId="05A43619" w14:textId="77777777" w:rsidR="009D07C4" w:rsidRPr="009D07C4" w:rsidRDefault="009D07C4" w:rsidP="009D07C4">
      <w:pPr>
        <w:pStyle w:val="ListParagraph"/>
        <w:ind w:left="786"/>
        <w:rPr>
          <w:rFonts w:ascii="Arial" w:hAnsi="Arial" w:cs="Arial"/>
          <w:bCs/>
          <w:sz w:val="24"/>
          <w:szCs w:val="24"/>
        </w:rPr>
      </w:pPr>
    </w:p>
    <w:p w14:paraId="1183CE84" w14:textId="09677152" w:rsidR="00941B9F" w:rsidRPr="00941B9F" w:rsidRDefault="00941B9F" w:rsidP="00F308FE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941B9F">
        <w:rPr>
          <w:rFonts w:ascii="Arial" w:hAnsi="Arial" w:cs="Arial"/>
          <w:b/>
          <w:bCs/>
          <w:sz w:val="24"/>
          <w:szCs w:val="24"/>
        </w:rPr>
        <w:t xml:space="preserve">Keynote Speaker for Advances in Non-Parametric and Semi-Parametric Methods for Multivariate Analysis on ‘Predictive model assessment in PLS-SEM: </w:t>
      </w:r>
      <w:r w:rsidR="009D07C4">
        <w:rPr>
          <w:rFonts w:ascii="Arial" w:hAnsi="Arial" w:cs="Arial"/>
          <w:b/>
          <w:bCs/>
          <w:sz w:val="24"/>
          <w:szCs w:val="24"/>
        </w:rPr>
        <w:t>Guidelines for using PLSpredict</w:t>
      </w:r>
    </w:p>
    <w:p w14:paraId="17E1EE65" w14:textId="5EA0EB4C" w:rsidR="001F3DC4" w:rsidRPr="002006D0" w:rsidRDefault="00941B9F" w:rsidP="00B40106">
      <w:pPr>
        <w:pStyle w:val="ListParagraph"/>
        <w:ind w:left="851" w:hanging="13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006D0">
        <w:rPr>
          <w:rFonts w:ascii="Arial" w:hAnsi="Arial" w:cs="Arial"/>
          <w:i/>
          <w:iCs/>
          <w:sz w:val="24"/>
          <w:szCs w:val="24"/>
        </w:rPr>
        <w:t>Organized by: University of Salento, Italy [3rd September, 2020]</w:t>
      </w:r>
    </w:p>
    <w:p w14:paraId="5E6FA6A3" w14:textId="77777777" w:rsidR="00B40106" w:rsidRPr="00B40106" w:rsidRDefault="00B40106" w:rsidP="00B40106">
      <w:pPr>
        <w:pStyle w:val="ListParagraph"/>
        <w:ind w:left="851" w:hanging="131"/>
        <w:rPr>
          <w:rFonts w:ascii="Arial" w:hAnsi="Arial" w:cs="Arial"/>
          <w:sz w:val="24"/>
          <w:szCs w:val="24"/>
        </w:rPr>
      </w:pPr>
    </w:p>
    <w:p w14:paraId="0D4E72C8" w14:textId="4FF2239F" w:rsidR="007A3B45" w:rsidRDefault="007A3B45" w:rsidP="00F308F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7A3B45">
        <w:rPr>
          <w:rFonts w:ascii="Arial" w:hAnsi="Arial" w:cs="Arial"/>
          <w:b/>
          <w:sz w:val="24"/>
          <w:szCs w:val="24"/>
        </w:rPr>
        <w:t>Keynote Speaker on Forward Thinking about Quantitative Design and the Use of Quantitative Analysis in Hospitality &amp; Tourism Research</w:t>
      </w:r>
    </w:p>
    <w:p w14:paraId="174D7AB5" w14:textId="749AB2CC" w:rsidR="007A3B45" w:rsidRPr="002006D0" w:rsidRDefault="007A3B45" w:rsidP="007A3B45">
      <w:pPr>
        <w:pStyle w:val="ListParagraph"/>
        <w:ind w:left="786"/>
        <w:rPr>
          <w:rFonts w:ascii="Arial" w:hAnsi="Arial" w:cs="Arial"/>
          <w:i/>
          <w:iCs/>
          <w:sz w:val="24"/>
          <w:szCs w:val="24"/>
        </w:rPr>
      </w:pPr>
      <w:r w:rsidRPr="002006D0">
        <w:rPr>
          <w:rFonts w:ascii="Arial" w:hAnsi="Arial" w:cs="Arial"/>
          <w:i/>
          <w:iCs/>
          <w:sz w:val="24"/>
          <w:szCs w:val="24"/>
        </w:rPr>
        <w:t xml:space="preserve">Organized by: National </w:t>
      </w:r>
      <w:r w:rsidRPr="002006D0">
        <w:rPr>
          <w:rFonts w:ascii="Arial" w:hAnsi="Arial" w:cs="Arial"/>
          <w:bCs/>
          <w:i/>
          <w:iCs/>
          <w:sz w:val="24"/>
          <w:szCs w:val="24"/>
          <w:lang w:val="en-MY"/>
        </w:rPr>
        <w:t>Kaohsiung University of Hospitality and Tourism</w:t>
      </w:r>
      <w:r w:rsidRPr="002006D0">
        <w:rPr>
          <w:rFonts w:ascii="Arial" w:hAnsi="Arial" w:cs="Arial"/>
          <w:i/>
          <w:iCs/>
          <w:sz w:val="24"/>
          <w:szCs w:val="24"/>
        </w:rPr>
        <w:t>, Taiwan [25</w:t>
      </w:r>
      <w:r w:rsidRPr="002006D0">
        <w:rPr>
          <w:rFonts w:ascii="Arial" w:hAnsi="Arial" w:cs="Arial"/>
          <w:i/>
          <w:iCs/>
          <w:sz w:val="24"/>
          <w:szCs w:val="24"/>
          <w:vertAlign w:val="superscript"/>
        </w:rPr>
        <w:t>th</w:t>
      </w:r>
      <w:r w:rsidRPr="002006D0">
        <w:rPr>
          <w:rFonts w:ascii="Arial" w:hAnsi="Arial" w:cs="Arial"/>
          <w:i/>
          <w:iCs/>
          <w:sz w:val="24"/>
          <w:szCs w:val="24"/>
        </w:rPr>
        <w:t xml:space="preserve"> October, 2019]</w:t>
      </w:r>
    </w:p>
    <w:p w14:paraId="754C047F" w14:textId="00557A78" w:rsidR="00941B9F" w:rsidRDefault="00941B9F" w:rsidP="00941B9F">
      <w:pPr>
        <w:pStyle w:val="ListParagraph"/>
        <w:ind w:left="851" w:hanging="131"/>
        <w:rPr>
          <w:rFonts w:ascii="Arial" w:hAnsi="Arial" w:cs="Arial"/>
          <w:sz w:val="24"/>
          <w:szCs w:val="24"/>
        </w:rPr>
      </w:pPr>
    </w:p>
    <w:p w14:paraId="088C66C0" w14:textId="77777777" w:rsidR="00941B9F" w:rsidRPr="00941B9F" w:rsidRDefault="00941B9F" w:rsidP="00F308FE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941B9F">
        <w:rPr>
          <w:rFonts w:ascii="Arial" w:hAnsi="Arial" w:cs="Arial"/>
          <w:b/>
          <w:bCs/>
          <w:sz w:val="24"/>
          <w:szCs w:val="24"/>
        </w:rPr>
        <w:t>Keynote Speaker on Causal-Prediction Technique using PLS-SEM</w:t>
      </w:r>
    </w:p>
    <w:p w14:paraId="64670538" w14:textId="3495503A" w:rsidR="0035160C" w:rsidRPr="0035160C" w:rsidRDefault="00941B9F" w:rsidP="0035160C">
      <w:pPr>
        <w:pStyle w:val="ListParagraph"/>
        <w:ind w:left="786"/>
        <w:rPr>
          <w:rFonts w:ascii="Arial" w:hAnsi="Arial" w:cs="Arial"/>
          <w:i/>
          <w:iCs/>
          <w:sz w:val="24"/>
          <w:szCs w:val="24"/>
        </w:rPr>
      </w:pPr>
      <w:r w:rsidRPr="002006D0">
        <w:rPr>
          <w:rFonts w:ascii="Arial" w:hAnsi="Arial" w:cs="Arial"/>
          <w:i/>
          <w:iCs/>
          <w:sz w:val="24"/>
          <w:szCs w:val="24"/>
        </w:rPr>
        <w:t>Organized by Marketing Asia Group (MAG) Conference, Macau, China [25th - 26th June, 2019]</w:t>
      </w:r>
    </w:p>
    <w:p w14:paraId="48CCF970" w14:textId="77777777" w:rsidR="00BB5E9D" w:rsidRPr="00DE06AF" w:rsidRDefault="00BB5E9D" w:rsidP="00BB5E9D">
      <w:pPr>
        <w:pStyle w:val="NoSpacing"/>
        <w:pBdr>
          <w:bottom w:val="single" w:sz="12" w:space="2" w:color="auto"/>
        </w:pBdr>
        <w:jc w:val="both"/>
        <w:rPr>
          <w:rFonts w:ascii="Arial" w:hAnsi="Arial" w:cs="Arial"/>
          <w:b/>
          <w:color w:val="002060"/>
          <w:sz w:val="28"/>
          <w:szCs w:val="28"/>
          <w:lang w:val="en-GB"/>
        </w:rPr>
      </w:pPr>
      <w:r w:rsidRPr="00DE06AF">
        <w:rPr>
          <w:rFonts w:ascii="Arial" w:hAnsi="Arial" w:cs="Arial"/>
          <w:b/>
          <w:color w:val="002060"/>
          <w:sz w:val="28"/>
          <w:szCs w:val="28"/>
          <w:lang w:val="en-GB"/>
        </w:rPr>
        <w:t>SESSION CHAIR CONFERENCE EXPERIENCE</w:t>
      </w:r>
    </w:p>
    <w:p w14:paraId="113F8DAA" w14:textId="0FEEB491" w:rsidR="0035160C" w:rsidRPr="0035160C" w:rsidRDefault="0035160C" w:rsidP="00F308F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35160C">
        <w:rPr>
          <w:rFonts w:ascii="Arial" w:hAnsi="Arial" w:cs="Arial"/>
          <w:b/>
          <w:color w:val="000000" w:themeColor="text1"/>
          <w:sz w:val="24"/>
          <w:szCs w:val="24"/>
        </w:rPr>
        <w:t xml:space="preserve">Committee &amp; Session Chair for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35160C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5160C">
        <w:rPr>
          <w:rFonts w:ascii="Arial" w:hAnsi="Arial" w:cs="Arial"/>
          <w:b/>
          <w:color w:val="000000" w:themeColor="text1"/>
          <w:sz w:val="24"/>
          <w:szCs w:val="24"/>
        </w:rPr>
        <w:t>International Symposium on Applied Structural Equation Modeling (SASEM).</w:t>
      </w:r>
    </w:p>
    <w:p w14:paraId="4E2A6A34" w14:textId="7C516F50" w:rsidR="0035160C" w:rsidRPr="0035160C" w:rsidRDefault="0035160C" w:rsidP="0035160C">
      <w:pPr>
        <w:pStyle w:val="ListParagrap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Pr="0035160C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July 2021</w:t>
      </w:r>
    </w:p>
    <w:p w14:paraId="7820F0A5" w14:textId="77777777" w:rsidR="0035160C" w:rsidRDefault="0035160C" w:rsidP="0035160C">
      <w:pPr>
        <w:pStyle w:val="ListParagrap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67B926" w14:textId="2C9F58DD" w:rsidR="00E024D6" w:rsidRDefault="0035160C" w:rsidP="00F308F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Co-</w:t>
      </w:r>
      <w:r w:rsidR="00E024D6" w:rsidRPr="00E024D6">
        <w:rPr>
          <w:rFonts w:ascii="Arial" w:hAnsi="Arial" w:cs="Arial"/>
          <w:b/>
          <w:color w:val="000000" w:themeColor="text1"/>
          <w:sz w:val="24"/>
          <w:szCs w:val="24"/>
        </w:rPr>
        <w:t xml:space="preserve">Chair for </w:t>
      </w:r>
      <w:r w:rsidR="00E024D6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024D6" w:rsidRPr="00E024D6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nd</w:t>
      </w:r>
      <w:r w:rsidR="00E024D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024D6" w:rsidRPr="00E024D6">
        <w:rPr>
          <w:rFonts w:ascii="Arial" w:hAnsi="Arial" w:cs="Arial"/>
          <w:b/>
          <w:color w:val="000000" w:themeColor="text1"/>
          <w:sz w:val="24"/>
          <w:szCs w:val="24"/>
        </w:rPr>
        <w:t>International Symposium on Applied Structural Equation Modeling (SASEM).</w:t>
      </w:r>
    </w:p>
    <w:p w14:paraId="1CA279D3" w14:textId="3080459D" w:rsidR="00E024D6" w:rsidRPr="007A3B45" w:rsidRDefault="00E024D6" w:rsidP="007A3B45">
      <w:pPr>
        <w:pStyle w:val="ListParagraph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  <w:r w:rsidRPr="00E024D6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19-22 August 2019</w:t>
      </w:r>
    </w:p>
    <w:p w14:paraId="4C6391A2" w14:textId="66424086" w:rsidR="00ED15C3" w:rsidRPr="00DE06AF" w:rsidRDefault="0035160C" w:rsidP="00F308FE">
      <w:pPr>
        <w:pStyle w:val="NoSpacing"/>
        <w:numPr>
          <w:ilvl w:val="0"/>
          <w:numId w:val="5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Committee &amp; </w:t>
      </w:r>
      <w:r w:rsidR="00ED15C3"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Session Chair for </w:t>
      </w:r>
      <w:r w:rsidR="00E024D6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1</w:t>
      </w:r>
      <w:r w:rsidR="00E024D6" w:rsidRPr="00E024D6">
        <w:rPr>
          <w:rFonts w:ascii="Arial" w:hAnsi="Arial" w:cs="Arial"/>
          <w:b/>
          <w:color w:val="000000" w:themeColor="text1"/>
          <w:sz w:val="24"/>
          <w:szCs w:val="24"/>
          <w:vertAlign w:val="superscript"/>
          <w:lang w:val="en-GB"/>
        </w:rPr>
        <w:t>st</w:t>
      </w:r>
      <w:r w:rsidR="00E024D6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 </w:t>
      </w:r>
      <w:r w:rsidR="00ED15C3"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International Symposium on Applied Structural Equation Modeling (SASEM)</w:t>
      </w:r>
      <w:r w:rsidR="00CE5B52"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.</w:t>
      </w:r>
    </w:p>
    <w:p w14:paraId="48CCF971" w14:textId="06243772" w:rsidR="00BB5E9D" w:rsidRPr="00DE06AF" w:rsidRDefault="00ED15C3" w:rsidP="00722EE5">
      <w:pPr>
        <w:pStyle w:val="NoSpacing"/>
        <w:ind w:left="720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10-14 October 2017</w:t>
      </w:r>
    </w:p>
    <w:p w14:paraId="21451D83" w14:textId="31C60CA0" w:rsidR="002C54F3" w:rsidRPr="00DE06AF" w:rsidRDefault="002C54F3" w:rsidP="00BB5E9D">
      <w:pPr>
        <w:pStyle w:val="NoSpacing"/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48CCF972" w14:textId="4E22EB07" w:rsidR="00BB5E9D" w:rsidRPr="00DE06AF" w:rsidRDefault="0035160C" w:rsidP="00F308FE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35160C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Committee &amp; </w:t>
      </w:r>
      <w:r w:rsidR="00BB5E9D"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Session Chair for PLS’17 International Conference, Macau.</w:t>
      </w:r>
    </w:p>
    <w:p w14:paraId="60D52244" w14:textId="3E792D16" w:rsidR="0035160C" w:rsidRPr="00A67D7D" w:rsidRDefault="00BB5E9D" w:rsidP="00A67D7D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17-19 June 2017</w:t>
      </w:r>
    </w:p>
    <w:p w14:paraId="18F2E68F" w14:textId="49C3704B" w:rsidR="0035160C" w:rsidRPr="00A67D7D" w:rsidRDefault="0035160C" w:rsidP="00A67D7D">
      <w:pPr>
        <w:pStyle w:val="Heading1"/>
        <w:pBdr>
          <w:bottom w:val="single" w:sz="4" w:space="1" w:color="auto"/>
        </w:pBdr>
        <w:rPr>
          <w:rFonts w:ascii="Arial" w:hAnsi="Arial" w:cs="Arial"/>
          <w:color w:val="002060"/>
          <w:sz w:val="28"/>
          <w:szCs w:val="22"/>
        </w:rPr>
      </w:pPr>
      <w:r>
        <w:rPr>
          <w:rFonts w:ascii="Arial" w:hAnsi="Arial" w:cs="Arial"/>
          <w:color w:val="002060"/>
          <w:sz w:val="28"/>
          <w:szCs w:val="22"/>
        </w:rPr>
        <w:t xml:space="preserve">RELEVANT WORK </w:t>
      </w:r>
      <w:r w:rsidRPr="0035160C">
        <w:rPr>
          <w:rFonts w:ascii="Arial" w:hAnsi="Arial" w:cs="Arial"/>
          <w:color w:val="002060"/>
          <w:sz w:val="28"/>
          <w:szCs w:val="22"/>
        </w:rPr>
        <w:t>EXPERIENCE</w:t>
      </w:r>
      <w:r>
        <w:rPr>
          <w:rFonts w:ascii="Arial" w:hAnsi="Arial" w:cs="Arial"/>
          <w:color w:val="002060"/>
          <w:sz w:val="28"/>
          <w:szCs w:val="22"/>
        </w:rPr>
        <w:t>/RESPONSIBILITIES</w:t>
      </w:r>
    </w:p>
    <w:p w14:paraId="0DFBC29B" w14:textId="4AAD3BAE" w:rsidR="0035160C" w:rsidRDefault="0035160C" w:rsidP="00F308FE">
      <w:pPr>
        <w:pStyle w:val="Default"/>
        <w:numPr>
          <w:ilvl w:val="0"/>
          <w:numId w:val="19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Publication Mentor and Advisor in School of Business and Economics, Universiti Putra Malaysia </w:t>
      </w:r>
      <w:r>
        <w:rPr>
          <w:sz w:val="23"/>
          <w:szCs w:val="23"/>
        </w:rPr>
        <w:t>(</w:t>
      </w:r>
      <w:r w:rsidRPr="0035160C">
        <w:rPr>
          <w:i/>
          <w:iCs/>
          <w:sz w:val="23"/>
          <w:szCs w:val="23"/>
        </w:rPr>
        <w:t>20 January 2020 – 19 January 2021</w:t>
      </w:r>
      <w:r>
        <w:rPr>
          <w:sz w:val="23"/>
          <w:szCs w:val="23"/>
        </w:rPr>
        <w:t>)</w:t>
      </w:r>
    </w:p>
    <w:p w14:paraId="146FBF47" w14:textId="77777777" w:rsidR="0035160C" w:rsidRDefault="0035160C" w:rsidP="0035160C">
      <w:pPr>
        <w:pStyle w:val="Default"/>
        <w:ind w:left="720"/>
        <w:rPr>
          <w:sz w:val="23"/>
          <w:szCs w:val="23"/>
        </w:rPr>
      </w:pPr>
    </w:p>
    <w:p w14:paraId="29855637" w14:textId="20AA8CEF" w:rsidR="0035160C" w:rsidRDefault="0035160C" w:rsidP="00F308FE">
      <w:pPr>
        <w:pStyle w:val="Default"/>
        <w:numPr>
          <w:ilvl w:val="0"/>
          <w:numId w:val="19"/>
        </w:numPr>
        <w:rPr>
          <w:sz w:val="23"/>
          <w:szCs w:val="23"/>
        </w:rPr>
      </w:pPr>
      <w:r w:rsidRPr="0035160C">
        <w:rPr>
          <w:b/>
          <w:bCs/>
          <w:sz w:val="23"/>
          <w:szCs w:val="23"/>
        </w:rPr>
        <w:t xml:space="preserve">Committee Members for Research and Publication, Grant, and Corporate Linkages in School of Business and Economics, Universiti Putra Malaysia </w:t>
      </w:r>
      <w:r>
        <w:rPr>
          <w:sz w:val="23"/>
          <w:szCs w:val="23"/>
        </w:rPr>
        <w:t>(</w:t>
      </w:r>
      <w:r w:rsidRPr="0035160C">
        <w:rPr>
          <w:i/>
          <w:iCs/>
          <w:sz w:val="23"/>
          <w:szCs w:val="23"/>
        </w:rPr>
        <w:t>2 January 2020- 1 January 2021</w:t>
      </w:r>
      <w:r>
        <w:rPr>
          <w:sz w:val="23"/>
          <w:szCs w:val="23"/>
        </w:rPr>
        <w:t>)</w:t>
      </w:r>
    </w:p>
    <w:p w14:paraId="49ED6B17" w14:textId="77777777" w:rsidR="0035160C" w:rsidRPr="0035160C" w:rsidRDefault="0035160C" w:rsidP="0035160C">
      <w:pPr>
        <w:pStyle w:val="Default"/>
        <w:rPr>
          <w:sz w:val="23"/>
          <w:szCs w:val="23"/>
        </w:rPr>
      </w:pPr>
    </w:p>
    <w:p w14:paraId="7B078ECD" w14:textId="3434C5B6" w:rsidR="00025715" w:rsidRDefault="00025715" w:rsidP="00F308FE">
      <w:pPr>
        <w:pStyle w:val="Default"/>
        <w:numPr>
          <w:ilvl w:val="0"/>
          <w:numId w:val="19"/>
        </w:numPr>
        <w:rPr>
          <w:sz w:val="23"/>
          <w:szCs w:val="23"/>
        </w:rPr>
      </w:pPr>
      <w:r w:rsidRPr="00025715">
        <w:rPr>
          <w:b/>
          <w:bCs/>
          <w:sz w:val="23"/>
          <w:szCs w:val="23"/>
        </w:rPr>
        <w:t>Main Coordinator for</w:t>
      </w:r>
      <w:r>
        <w:rPr>
          <w:sz w:val="23"/>
          <w:szCs w:val="23"/>
        </w:rPr>
        <w:t xml:space="preserve"> </w:t>
      </w:r>
      <w:r w:rsidR="0035160C">
        <w:rPr>
          <w:b/>
          <w:bCs/>
          <w:sz w:val="23"/>
          <w:szCs w:val="23"/>
        </w:rPr>
        <w:t>Memorandum of Understanding</w:t>
      </w:r>
      <w:r>
        <w:rPr>
          <w:b/>
          <w:bCs/>
          <w:sz w:val="23"/>
          <w:szCs w:val="23"/>
        </w:rPr>
        <w:t xml:space="preserve"> (MoU)</w:t>
      </w:r>
      <w:r w:rsidR="0035160C">
        <w:rPr>
          <w:b/>
          <w:bCs/>
          <w:sz w:val="23"/>
          <w:szCs w:val="23"/>
        </w:rPr>
        <w:t xml:space="preserve"> Between Universiti Putra Malaysia and National Tsing Hua University </w:t>
      </w:r>
      <w:r>
        <w:rPr>
          <w:sz w:val="23"/>
          <w:szCs w:val="23"/>
        </w:rPr>
        <w:t>(</w:t>
      </w:r>
      <w:r w:rsidR="0035160C" w:rsidRPr="00025715">
        <w:rPr>
          <w:i/>
          <w:iCs/>
          <w:sz w:val="23"/>
          <w:szCs w:val="23"/>
        </w:rPr>
        <w:t>10 February 2020</w:t>
      </w:r>
      <w:r>
        <w:rPr>
          <w:sz w:val="23"/>
          <w:szCs w:val="23"/>
        </w:rPr>
        <w:t>)</w:t>
      </w:r>
    </w:p>
    <w:p w14:paraId="6791AF75" w14:textId="77777777" w:rsidR="00025715" w:rsidRPr="00025715" w:rsidRDefault="00025715" w:rsidP="00025715">
      <w:pPr>
        <w:pStyle w:val="Default"/>
        <w:rPr>
          <w:sz w:val="23"/>
          <w:szCs w:val="23"/>
        </w:rPr>
      </w:pPr>
    </w:p>
    <w:p w14:paraId="59078656" w14:textId="557677AF" w:rsidR="00025715" w:rsidRDefault="0035160C" w:rsidP="00871514">
      <w:pPr>
        <w:pStyle w:val="Default"/>
        <w:numPr>
          <w:ilvl w:val="0"/>
          <w:numId w:val="19"/>
        </w:numPr>
        <w:rPr>
          <w:sz w:val="23"/>
          <w:szCs w:val="23"/>
        </w:rPr>
      </w:pPr>
      <w:r w:rsidRPr="00025715">
        <w:rPr>
          <w:b/>
          <w:bCs/>
          <w:sz w:val="23"/>
          <w:szCs w:val="23"/>
        </w:rPr>
        <w:t xml:space="preserve"> Committee Members for Publication in Faculty of Economics and Management, Universiti Putra Malaysia </w:t>
      </w:r>
      <w:r w:rsidR="00025715">
        <w:rPr>
          <w:sz w:val="23"/>
          <w:szCs w:val="23"/>
        </w:rPr>
        <w:t>(</w:t>
      </w:r>
      <w:r w:rsidRPr="00025715">
        <w:rPr>
          <w:i/>
          <w:iCs/>
          <w:sz w:val="23"/>
          <w:szCs w:val="23"/>
        </w:rPr>
        <w:t>2 January 2019- 1 January 2020</w:t>
      </w:r>
      <w:r w:rsidR="00025715">
        <w:rPr>
          <w:sz w:val="23"/>
          <w:szCs w:val="23"/>
        </w:rPr>
        <w:t>)</w:t>
      </w:r>
    </w:p>
    <w:p w14:paraId="3CDA4E90" w14:textId="257F38A7" w:rsidR="00871514" w:rsidRPr="00871514" w:rsidRDefault="00871514" w:rsidP="00871514">
      <w:pPr>
        <w:pStyle w:val="Default"/>
        <w:rPr>
          <w:sz w:val="23"/>
          <w:szCs w:val="23"/>
        </w:rPr>
      </w:pPr>
    </w:p>
    <w:p w14:paraId="23CF3517" w14:textId="0CFE7431" w:rsidR="0035160C" w:rsidRDefault="0035160C" w:rsidP="00F308FE">
      <w:pPr>
        <w:pStyle w:val="Default"/>
        <w:numPr>
          <w:ilvl w:val="0"/>
          <w:numId w:val="19"/>
        </w:numPr>
        <w:rPr>
          <w:sz w:val="23"/>
          <w:szCs w:val="23"/>
        </w:rPr>
      </w:pPr>
      <w:r w:rsidRPr="00025715">
        <w:rPr>
          <w:b/>
          <w:bCs/>
          <w:color w:val="auto"/>
          <w:sz w:val="23"/>
          <w:szCs w:val="23"/>
        </w:rPr>
        <w:t xml:space="preserve">Internal Auditor for Azman Hashim International Business School, UTM KL Campus </w:t>
      </w:r>
      <w:r w:rsidR="00025715" w:rsidRPr="00025715">
        <w:rPr>
          <w:color w:val="auto"/>
          <w:sz w:val="23"/>
          <w:szCs w:val="23"/>
        </w:rPr>
        <w:t>(</w:t>
      </w:r>
      <w:r w:rsidRPr="00025715">
        <w:rPr>
          <w:i/>
          <w:iCs/>
          <w:color w:val="auto"/>
          <w:sz w:val="23"/>
          <w:szCs w:val="23"/>
        </w:rPr>
        <w:t>October 2017 - October 201</w:t>
      </w:r>
      <w:r w:rsidR="00025715">
        <w:rPr>
          <w:i/>
          <w:iCs/>
          <w:color w:val="auto"/>
          <w:sz w:val="23"/>
          <w:szCs w:val="23"/>
        </w:rPr>
        <w:t>8</w:t>
      </w:r>
      <w:r w:rsidR="00025715">
        <w:rPr>
          <w:color w:val="auto"/>
          <w:sz w:val="23"/>
          <w:szCs w:val="23"/>
        </w:rPr>
        <w:t>)</w:t>
      </w:r>
    </w:p>
    <w:p w14:paraId="0706E19D" w14:textId="77777777" w:rsidR="00025715" w:rsidRDefault="00025715" w:rsidP="00025715">
      <w:pPr>
        <w:pStyle w:val="ListParagraph"/>
        <w:rPr>
          <w:sz w:val="23"/>
          <w:szCs w:val="23"/>
        </w:rPr>
      </w:pPr>
    </w:p>
    <w:p w14:paraId="75BD7E0F" w14:textId="11E6DD16" w:rsidR="0035160C" w:rsidRPr="00A67D7D" w:rsidRDefault="0035160C" w:rsidP="00F308FE">
      <w:pPr>
        <w:pStyle w:val="Default"/>
        <w:numPr>
          <w:ilvl w:val="0"/>
          <w:numId w:val="19"/>
        </w:numPr>
        <w:rPr>
          <w:sz w:val="23"/>
          <w:szCs w:val="23"/>
        </w:rPr>
      </w:pPr>
      <w:r w:rsidRPr="00025715">
        <w:rPr>
          <w:b/>
          <w:bCs/>
          <w:color w:val="auto"/>
          <w:sz w:val="23"/>
          <w:szCs w:val="23"/>
        </w:rPr>
        <w:t xml:space="preserve">AACSB Task Force Member for the Azman Hashim International Business School, UTM KL Campus </w:t>
      </w:r>
      <w:r w:rsidR="00025715">
        <w:rPr>
          <w:b/>
          <w:bCs/>
          <w:color w:val="auto"/>
          <w:sz w:val="23"/>
          <w:szCs w:val="23"/>
        </w:rPr>
        <w:t>(</w:t>
      </w:r>
      <w:r w:rsidRPr="00025715">
        <w:rPr>
          <w:i/>
          <w:iCs/>
          <w:color w:val="auto"/>
          <w:sz w:val="23"/>
          <w:szCs w:val="23"/>
        </w:rPr>
        <w:t>August 2017- October 2019</w:t>
      </w:r>
      <w:r w:rsidR="00025715">
        <w:rPr>
          <w:i/>
          <w:iCs/>
          <w:color w:val="auto"/>
          <w:sz w:val="23"/>
          <w:szCs w:val="23"/>
        </w:rPr>
        <w:t>)</w:t>
      </w:r>
    </w:p>
    <w:p w14:paraId="151CC079" w14:textId="0CFF92E2" w:rsidR="0035160C" w:rsidRPr="00DE06AF" w:rsidRDefault="0035160C" w:rsidP="0035160C">
      <w:pPr>
        <w:pStyle w:val="Heading1"/>
        <w:pBdr>
          <w:bottom w:val="single" w:sz="4" w:space="1" w:color="auto"/>
        </w:pBdr>
        <w:rPr>
          <w:rFonts w:ascii="Arial" w:hAnsi="Arial" w:cs="Arial"/>
          <w:color w:val="002060"/>
          <w:sz w:val="28"/>
          <w:szCs w:val="22"/>
        </w:rPr>
      </w:pPr>
      <w:r w:rsidRPr="00DE06AF">
        <w:rPr>
          <w:rFonts w:ascii="Arial" w:hAnsi="Arial" w:cs="Arial"/>
          <w:color w:val="002060"/>
          <w:sz w:val="28"/>
          <w:szCs w:val="22"/>
        </w:rPr>
        <w:t xml:space="preserve">RESEARCH/PUBLICATION </w:t>
      </w:r>
    </w:p>
    <w:p w14:paraId="0B108FAB" w14:textId="77777777" w:rsidR="0035160C" w:rsidRPr="001C7CDD" w:rsidRDefault="0035160C" w:rsidP="0035160C">
      <w:pPr>
        <w:pStyle w:val="Heading2"/>
        <w:rPr>
          <w:rFonts w:ascii="Arial" w:hAnsi="Arial" w:cs="Arial"/>
          <w:b/>
          <w:i/>
          <w:color w:val="000000" w:themeColor="text1"/>
          <w:szCs w:val="24"/>
          <w:lang w:eastAsia="zh-CN"/>
        </w:rPr>
      </w:pPr>
      <w:r w:rsidRPr="00DE06AF">
        <w:rPr>
          <w:rFonts w:ascii="Arial" w:hAnsi="Arial" w:cs="Arial"/>
          <w:b/>
          <w:color w:val="000000" w:themeColor="text1"/>
          <w:szCs w:val="24"/>
        </w:rPr>
        <w:t xml:space="preserve">JOURNAL PAPERS </w:t>
      </w:r>
      <w:r w:rsidRPr="00DE06AF">
        <w:rPr>
          <w:rFonts w:ascii="Arial" w:hAnsi="Arial" w:cs="Arial"/>
          <w:b/>
          <w:i/>
          <w:color w:val="000000" w:themeColor="text1"/>
          <w:szCs w:val="24"/>
        </w:rPr>
        <w:t>(Note: * = Corresponding Author)</w:t>
      </w:r>
    </w:p>
    <w:p w14:paraId="0EC2D246" w14:textId="7FD23A12" w:rsidR="00D80332" w:rsidRDefault="00D80332" w:rsidP="00D80332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 w:rsidRPr="00077A6D">
        <w:rPr>
          <w:rFonts w:ascii="Arial" w:hAnsi="Arial" w:cs="Arial"/>
          <w:b/>
          <w:bCs/>
          <w:sz w:val="24"/>
          <w:szCs w:val="24"/>
        </w:rPr>
        <w:t>Jun-Hwa Cheah</w:t>
      </w:r>
      <w:r w:rsidR="00077A6D">
        <w:rPr>
          <w:rFonts w:ascii="Arial" w:hAnsi="Arial" w:cs="Arial"/>
          <w:bCs/>
          <w:sz w:val="24"/>
          <w:szCs w:val="24"/>
        </w:rPr>
        <w:t>*</w:t>
      </w:r>
      <w:r w:rsidRPr="00D80332">
        <w:rPr>
          <w:rFonts w:ascii="Arial" w:hAnsi="Arial" w:cs="Arial"/>
          <w:bCs/>
          <w:sz w:val="24"/>
          <w:szCs w:val="24"/>
        </w:rPr>
        <w:t>, Christian Nitzl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D80332">
        <w:rPr>
          <w:rFonts w:ascii="Arial" w:hAnsi="Arial" w:cs="Arial"/>
          <w:bCs/>
          <w:sz w:val="24"/>
          <w:szCs w:val="24"/>
        </w:rPr>
        <w:t>José Luis Roldán</w:t>
      </w:r>
      <w:r>
        <w:rPr>
          <w:rFonts w:ascii="Arial" w:hAnsi="Arial" w:cs="Arial"/>
          <w:bCs/>
          <w:sz w:val="24"/>
          <w:szCs w:val="24"/>
        </w:rPr>
        <w:t xml:space="preserve">, Gabi Cepeda-Carrion, &amp; Siegfried P. Roldan (2021). </w:t>
      </w:r>
      <w:r w:rsidRPr="00D80332">
        <w:rPr>
          <w:rFonts w:ascii="Arial" w:hAnsi="Arial" w:cs="Arial"/>
          <w:bCs/>
          <w:sz w:val="24"/>
          <w:szCs w:val="24"/>
        </w:rPr>
        <w:t xml:space="preserve">A Primer on </w:t>
      </w:r>
      <w:r>
        <w:rPr>
          <w:rFonts w:ascii="Arial" w:hAnsi="Arial" w:cs="Arial"/>
          <w:bCs/>
          <w:sz w:val="24"/>
          <w:szCs w:val="24"/>
        </w:rPr>
        <w:t>the Conditional Mediation Analysis</w:t>
      </w:r>
      <w:r w:rsidRPr="00D80332">
        <w:rPr>
          <w:rFonts w:ascii="Arial" w:hAnsi="Arial" w:cs="Arial"/>
          <w:bCs/>
          <w:sz w:val="24"/>
          <w:szCs w:val="24"/>
        </w:rPr>
        <w:t xml:space="preserve"> in PLS-SEM. </w:t>
      </w:r>
      <w:r w:rsidRPr="00D80332">
        <w:rPr>
          <w:rFonts w:ascii="Arial" w:hAnsi="Arial" w:cs="Arial"/>
          <w:bCs/>
          <w:i/>
          <w:sz w:val="24"/>
          <w:szCs w:val="24"/>
        </w:rPr>
        <w:t>The D</w:t>
      </w:r>
      <w:r>
        <w:rPr>
          <w:rFonts w:ascii="Arial" w:hAnsi="Arial" w:cs="Arial"/>
          <w:bCs/>
          <w:i/>
          <w:sz w:val="24"/>
          <w:szCs w:val="24"/>
        </w:rPr>
        <w:t>ata Base for Advances in Information Systems</w:t>
      </w:r>
      <w:r w:rsidRPr="00D80332">
        <w:rPr>
          <w:rFonts w:ascii="Arial" w:hAnsi="Arial" w:cs="Arial"/>
          <w:bCs/>
          <w:i/>
          <w:sz w:val="24"/>
          <w:szCs w:val="24"/>
        </w:rPr>
        <w:t>. (</w:t>
      </w:r>
      <w:r>
        <w:rPr>
          <w:rFonts w:ascii="Arial" w:hAnsi="Arial" w:cs="Arial"/>
          <w:bCs/>
          <w:i/>
          <w:sz w:val="24"/>
          <w:szCs w:val="24"/>
        </w:rPr>
        <w:t>ACM SIGMIS</w:t>
      </w:r>
      <w:r w:rsidRPr="00D80332">
        <w:rPr>
          <w:rFonts w:ascii="Arial" w:hAnsi="Arial" w:cs="Arial"/>
          <w:bCs/>
          <w:i/>
          <w:sz w:val="24"/>
          <w:szCs w:val="24"/>
        </w:rPr>
        <w:t>).</w:t>
      </w:r>
      <w:r w:rsidRPr="00D80332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D80332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(CABS: 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2</w:t>
      </w:r>
      <w:r w:rsidRPr="00D80332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, ABDC: A, SSCI Impact Factor: 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1.828</w:t>
      </w:r>
      <w:r w:rsidRPr="00D80332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 &amp; SCOPUS)</w:t>
      </w:r>
    </w:p>
    <w:p w14:paraId="03BF0C47" w14:textId="77777777" w:rsidR="00D80332" w:rsidRPr="00D80332" w:rsidRDefault="00D80332" w:rsidP="00D80332">
      <w:pPr>
        <w:pStyle w:val="ListParagraph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</w:p>
    <w:p w14:paraId="6334E50C" w14:textId="4DD14251" w:rsidR="00871514" w:rsidRPr="00871514" w:rsidRDefault="00871514" w:rsidP="00871514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Enrico Ciavolino</w:t>
      </w:r>
      <w:r w:rsidRPr="00DE06AF">
        <w:rPr>
          <w:rFonts w:ascii="Arial" w:hAnsi="Arial" w:cs="Arial"/>
          <w:sz w:val="24"/>
          <w:szCs w:val="24"/>
        </w:rPr>
        <w:t xml:space="preserve">, </w:t>
      </w:r>
      <w:r w:rsidRPr="00871514">
        <w:rPr>
          <w:rFonts w:ascii="Arial" w:hAnsi="Arial" w:cs="Arial"/>
          <w:sz w:val="24"/>
          <w:szCs w:val="24"/>
        </w:rPr>
        <w:t>Lucrezia Ferrante</w:t>
      </w:r>
      <w:r w:rsidRPr="00DE06AF">
        <w:rPr>
          <w:rFonts w:ascii="Arial" w:hAnsi="Arial" w:cs="Arial"/>
          <w:sz w:val="24"/>
          <w:szCs w:val="24"/>
        </w:rPr>
        <w:t xml:space="preserve">, </w:t>
      </w:r>
      <w:r w:rsidRPr="00871514">
        <w:rPr>
          <w:rFonts w:ascii="Arial" w:hAnsi="Arial" w:cs="Arial"/>
          <w:sz w:val="24"/>
          <w:szCs w:val="24"/>
        </w:rPr>
        <w:t>Giovanna Alessia Sternativo</w:t>
      </w:r>
      <w:r w:rsidRPr="00DE06AF">
        <w:rPr>
          <w:rFonts w:ascii="Arial" w:hAnsi="Arial" w:cs="Arial"/>
          <w:sz w:val="24"/>
          <w:szCs w:val="24"/>
        </w:rPr>
        <w:t xml:space="preserve">, </w:t>
      </w:r>
      <w:r w:rsidRPr="00871514">
        <w:rPr>
          <w:rFonts w:ascii="Arial" w:hAnsi="Arial" w:cs="Arial"/>
          <w:b/>
          <w:sz w:val="24"/>
          <w:szCs w:val="24"/>
        </w:rPr>
        <w:t>Jun-Hwa Cheah</w:t>
      </w:r>
      <w:r>
        <w:rPr>
          <w:rFonts w:ascii="Arial" w:hAnsi="Arial" w:cs="Arial"/>
          <w:b/>
          <w:i/>
          <w:sz w:val="24"/>
          <w:szCs w:val="24"/>
        </w:rPr>
        <w:t xml:space="preserve">, </w:t>
      </w:r>
      <w:r w:rsidRPr="00871514">
        <w:rPr>
          <w:rFonts w:ascii="Arial" w:hAnsi="Arial" w:cs="Arial"/>
          <w:sz w:val="24"/>
          <w:szCs w:val="24"/>
        </w:rPr>
        <w:t>Simone Rollo</w:t>
      </w:r>
      <w:r>
        <w:rPr>
          <w:rFonts w:ascii="Arial" w:hAnsi="Arial" w:cs="Arial"/>
          <w:sz w:val="24"/>
          <w:szCs w:val="24"/>
        </w:rPr>
        <w:t xml:space="preserve">, </w:t>
      </w:r>
      <w:r w:rsidRPr="00871514">
        <w:rPr>
          <w:rFonts w:ascii="Arial" w:hAnsi="Arial" w:cs="Arial"/>
          <w:sz w:val="24"/>
          <w:szCs w:val="24"/>
        </w:rPr>
        <w:t>Tiziana Marinaci</w:t>
      </w:r>
      <w:r>
        <w:rPr>
          <w:rFonts w:ascii="Arial" w:hAnsi="Arial" w:cs="Arial"/>
          <w:sz w:val="24"/>
          <w:szCs w:val="24"/>
        </w:rPr>
        <w:t xml:space="preserve">, </w:t>
      </w:r>
      <w:r w:rsidRPr="00DE06AF">
        <w:rPr>
          <w:rFonts w:ascii="Arial" w:hAnsi="Arial" w:cs="Arial"/>
          <w:sz w:val="24"/>
          <w:szCs w:val="24"/>
        </w:rPr>
        <w:t xml:space="preserve">&amp; </w:t>
      </w:r>
      <w:r w:rsidRPr="00871514">
        <w:rPr>
          <w:rFonts w:ascii="Arial" w:hAnsi="Arial" w:cs="Arial"/>
          <w:sz w:val="24"/>
          <w:szCs w:val="24"/>
        </w:rPr>
        <w:t xml:space="preserve">Claudia Venuleo </w:t>
      </w:r>
      <w:r w:rsidRPr="00DE06AF">
        <w:rPr>
          <w:rFonts w:ascii="Arial" w:hAnsi="Arial" w:cs="Arial"/>
          <w:sz w:val="24"/>
          <w:szCs w:val="24"/>
        </w:rPr>
        <w:t>(202</w:t>
      </w:r>
      <w:r>
        <w:rPr>
          <w:rFonts w:ascii="Arial" w:hAnsi="Arial" w:cs="Arial"/>
          <w:sz w:val="24"/>
          <w:szCs w:val="24"/>
        </w:rPr>
        <w:t>1</w:t>
      </w:r>
      <w:r w:rsidRPr="00DE06AF">
        <w:rPr>
          <w:rFonts w:ascii="Arial" w:hAnsi="Arial" w:cs="Arial"/>
          <w:sz w:val="24"/>
          <w:szCs w:val="24"/>
        </w:rPr>
        <w:t xml:space="preserve">). </w:t>
      </w:r>
      <w:r w:rsidRPr="00871514">
        <w:rPr>
          <w:rFonts w:ascii="Arial" w:hAnsi="Arial" w:cs="Arial"/>
          <w:sz w:val="24"/>
          <w:szCs w:val="24"/>
        </w:rPr>
        <w:t>A confirmatory composite analysis for the Italian validation of the interactions anxiousness scale: a higher-order version</w:t>
      </w:r>
      <w:r w:rsidRPr="00DE06AF">
        <w:rPr>
          <w:rFonts w:ascii="Arial" w:hAnsi="Arial" w:cs="Arial"/>
          <w:sz w:val="24"/>
          <w:szCs w:val="24"/>
        </w:rPr>
        <w:t xml:space="preserve">.  </w:t>
      </w:r>
      <w:r w:rsidRPr="00DE06AF">
        <w:rPr>
          <w:rFonts w:ascii="Arial" w:hAnsi="Arial" w:cs="Arial"/>
          <w:b/>
          <w:i/>
          <w:sz w:val="24"/>
          <w:szCs w:val="24"/>
        </w:rPr>
        <w:t>Behaviormetrika</w:t>
      </w:r>
      <w:r w:rsidRPr="00DE06AF">
        <w:rPr>
          <w:rFonts w:ascii="Arial" w:hAnsi="Arial" w:cs="Arial"/>
          <w:b/>
          <w:sz w:val="24"/>
          <w:szCs w:val="24"/>
        </w:rPr>
        <w:t>.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 (Springer)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(SCOPUS)</w:t>
      </w:r>
    </w:p>
    <w:p w14:paraId="306A2031" w14:textId="77777777" w:rsidR="00871514" w:rsidRPr="00871514" w:rsidRDefault="00871514" w:rsidP="00871514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5643EF5" w14:textId="567F0D7A" w:rsidR="0035160C" w:rsidRDefault="0035160C" w:rsidP="00F308F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Man-Lai Cheung, Ka-Shing Leung, </w:t>
      </w:r>
      <w:r w:rsidRPr="00165EE3">
        <w:rPr>
          <w:rFonts w:ascii="Arial" w:hAnsi="Arial" w:cs="Arial"/>
          <w:b/>
          <w:bCs/>
          <w:sz w:val="24"/>
          <w:szCs w:val="24"/>
        </w:rPr>
        <w:t>Jun-Hwa Cheah</w:t>
      </w:r>
      <w:r>
        <w:rPr>
          <w:rFonts w:ascii="Arial" w:hAnsi="Arial" w:cs="Arial"/>
          <w:bCs/>
          <w:sz w:val="24"/>
          <w:szCs w:val="24"/>
        </w:rPr>
        <w:t xml:space="preserve">, &amp; Hiram Ting (2021). </w:t>
      </w:r>
      <w:r w:rsidRPr="00165EE3">
        <w:rPr>
          <w:rFonts w:ascii="Arial" w:hAnsi="Arial" w:cs="Arial"/>
          <w:bCs/>
          <w:sz w:val="24"/>
          <w:szCs w:val="24"/>
        </w:rPr>
        <w:t>Exploring the effectiveness of emotional and rational user-generated contents in digital-tourism platforms</w:t>
      </w:r>
      <w:r>
        <w:rPr>
          <w:rFonts w:ascii="Arial" w:hAnsi="Arial" w:cs="Arial"/>
          <w:bCs/>
          <w:sz w:val="24"/>
          <w:szCs w:val="24"/>
        </w:rPr>
        <w:t xml:space="preserve">. Journal of Vacation Marketing. (Sage). </w:t>
      </w:r>
      <w:r w:rsidRPr="00165EE3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(CABS: 1, ABDC: A, SSCI Impact Factor: </w:t>
      </w:r>
      <w:r w:rsidR="0022732F">
        <w:rPr>
          <w:rFonts w:ascii="Arial" w:hAnsi="Arial" w:cs="Arial"/>
          <w:b/>
          <w:bCs/>
          <w:i/>
          <w:color w:val="002060"/>
          <w:sz w:val="24"/>
          <w:szCs w:val="24"/>
        </w:rPr>
        <w:t>3.525</w:t>
      </w:r>
      <w:r w:rsidRPr="00165EE3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 &amp; SCOPUS)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 </w:t>
      </w:r>
    </w:p>
    <w:p w14:paraId="41CFFA72" w14:textId="77777777" w:rsidR="0035160C" w:rsidRDefault="0035160C" w:rsidP="0035160C">
      <w:pPr>
        <w:pStyle w:val="ListParagraph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</w:p>
    <w:p w14:paraId="62C7BF27" w14:textId="2FD05515" w:rsidR="0035160C" w:rsidRPr="009A1832" w:rsidRDefault="0035160C" w:rsidP="00F308FE">
      <w:pPr>
        <w:pStyle w:val="ListParagraph"/>
        <w:numPr>
          <w:ilvl w:val="0"/>
          <w:numId w:val="17"/>
        </w:numPr>
        <w:rPr>
          <w:rFonts w:ascii="Arial" w:hAnsi="Arial" w:cs="Arial"/>
          <w:bCs/>
          <w:i/>
          <w:iCs/>
          <w:sz w:val="24"/>
          <w:szCs w:val="24"/>
        </w:rPr>
      </w:pPr>
      <w:r w:rsidRPr="00030B3C">
        <w:rPr>
          <w:rFonts w:ascii="Arial" w:hAnsi="Arial" w:cs="Arial"/>
          <w:bCs/>
          <w:sz w:val="24"/>
          <w:szCs w:val="24"/>
        </w:rPr>
        <w:t xml:space="preserve">Man-Lai Cheung, Ka-Shing Leung, </w:t>
      </w:r>
      <w:r w:rsidRPr="00030B3C">
        <w:rPr>
          <w:rFonts w:ascii="Arial" w:hAnsi="Arial" w:cs="Arial"/>
          <w:b/>
          <w:bCs/>
          <w:sz w:val="24"/>
          <w:szCs w:val="24"/>
        </w:rPr>
        <w:t>Jun-Hwa Cheah</w:t>
      </w:r>
      <w:r w:rsidRPr="00030B3C">
        <w:rPr>
          <w:rFonts w:ascii="Arial" w:hAnsi="Arial" w:cs="Arial"/>
          <w:bCs/>
          <w:sz w:val="24"/>
          <w:szCs w:val="24"/>
        </w:rPr>
        <w:t>, Kian-Yeik Koay &amp; Bryan Cheng-Yu</w:t>
      </w:r>
      <w:r w:rsidRPr="00030B3C">
        <w:t xml:space="preserve"> </w:t>
      </w:r>
      <w:r w:rsidRPr="00030B3C">
        <w:rPr>
          <w:rFonts w:ascii="Arial" w:hAnsi="Arial" w:cs="Arial"/>
          <w:bCs/>
          <w:sz w:val="24"/>
          <w:szCs w:val="24"/>
        </w:rPr>
        <w:t>Hsu</w:t>
      </w:r>
      <w:r>
        <w:rPr>
          <w:rFonts w:ascii="Arial" w:hAnsi="Arial" w:cs="Arial"/>
          <w:bCs/>
          <w:sz w:val="24"/>
          <w:szCs w:val="24"/>
        </w:rPr>
        <w:t xml:space="preserve"> (2021)</w:t>
      </w:r>
      <w:r w:rsidRPr="00030B3C">
        <w:rPr>
          <w:rFonts w:ascii="Arial" w:hAnsi="Arial" w:cs="Arial"/>
          <w:bCs/>
          <w:sz w:val="24"/>
          <w:szCs w:val="24"/>
        </w:rPr>
        <w:t xml:space="preserve">. Key tea beverage values driving tourists’ memorable experiences: An empirical study in Hong Kong-style café memorable experience. </w:t>
      </w:r>
      <w:r w:rsidRPr="00030B3C">
        <w:rPr>
          <w:rFonts w:ascii="Arial" w:hAnsi="Arial" w:cs="Arial"/>
          <w:b/>
          <w:bCs/>
          <w:i/>
          <w:sz w:val="24"/>
          <w:szCs w:val="24"/>
        </w:rPr>
        <w:t>International Journal of Culture, Tourism, and Hospitality Research</w:t>
      </w:r>
      <w:r w:rsidRPr="00030B3C">
        <w:rPr>
          <w:rFonts w:ascii="Arial" w:hAnsi="Arial" w:cs="Arial"/>
          <w:bCs/>
          <w:sz w:val="24"/>
          <w:szCs w:val="24"/>
        </w:rPr>
        <w:t xml:space="preserve">. (Emerald). </w:t>
      </w:r>
      <w:r w:rsidRPr="0096665F">
        <w:rPr>
          <w:rFonts w:ascii="Arial" w:hAnsi="Arial" w:cs="Arial"/>
          <w:b/>
          <w:i/>
          <w:iCs/>
          <w:color w:val="002060"/>
          <w:sz w:val="24"/>
          <w:szCs w:val="24"/>
        </w:rPr>
        <w:t>(CABS:1,</w:t>
      </w:r>
      <w:r w:rsidRPr="0096665F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r w:rsidRPr="0096665F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 xml:space="preserve">ABDC: B &amp; SCOPUS) </w:t>
      </w:r>
    </w:p>
    <w:p w14:paraId="10C673AE" w14:textId="77777777" w:rsidR="009A1832" w:rsidRPr="009A1832" w:rsidRDefault="009A1832" w:rsidP="009A1832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</w:p>
    <w:p w14:paraId="665CCA36" w14:textId="166B068E" w:rsidR="009A1832" w:rsidRPr="009A1832" w:rsidRDefault="009A1832" w:rsidP="009A1832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i/>
          <w:iCs/>
          <w:color w:val="17365D" w:themeColor="text2" w:themeShade="BF"/>
          <w:sz w:val="24"/>
          <w:szCs w:val="24"/>
        </w:rPr>
      </w:pPr>
      <w:r w:rsidRPr="009A1832">
        <w:rPr>
          <w:rFonts w:ascii="Arial" w:hAnsi="Arial" w:cs="Arial"/>
          <w:bCs/>
          <w:sz w:val="24"/>
          <w:szCs w:val="24"/>
        </w:rPr>
        <w:t xml:space="preserve">Yee-Shan Chang, Xin-Jean Lim &amp; </w:t>
      </w:r>
      <w:r w:rsidRPr="009A1832">
        <w:rPr>
          <w:rFonts w:ascii="Arial" w:hAnsi="Arial" w:cs="Arial"/>
          <w:b/>
          <w:sz w:val="24"/>
          <w:szCs w:val="24"/>
        </w:rPr>
        <w:t>Jun-Hwa Cheah</w:t>
      </w:r>
      <w:r w:rsidRPr="009A1832">
        <w:rPr>
          <w:rFonts w:ascii="Arial" w:hAnsi="Arial" w:cs="Arial"/>
          <w:bCs/>
          <w:sz w:val="24"/>
          <w:szCs w:val="24"/>
        </w:rPr>
        <w:t xml:space="preserve"> (2021). Today's wastage is tomorrow's shortage: a systematic literature review on food waste from social responsibility perspective. </w:t>
      </w:r>
      <w:r w:rsidRPr="009A1832">
        <w:rPr>
          <w:rFonts w:ascii="Arial" w:hAnsi="Arial" w:cs="Arial"/>
          <w:bCs/>
          <w:i/>
          <w:iCs/>
          <w:sz w:val="24"/>
          <w:szCs w:val="24"/>
        </w:rPr>
        <w:t xml:space="preserve">British Food Journal. </w:t>
      </w:r>
      <w:r w:rsidRPr="009A1832">
        <w:rPr>
          <w:rFonts w:ascii="Arial" w:hAnsi="Arial" w:cs="Arial"/>
          <w:bCs/>
          <w:sz w:val="24"/>
          <w:szCs w:val="24"/>
        </w:rPr>
        <w:t>(Emerald).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A1832">
        <w:rPr>
          <w:rFonts w:ascii="Arial" w:hAnsi="Arial" w:cs="Arial"/>
          <w:bCs/>
          <w:sz w:val="24"/>
          <w:szCs w:val="24"/>
        </w:rPr>
        <w:t>(</w:t>
      </w:r>
      <w:r w:rsidRPr="009A1832">
        <w:rPr>
          <w:rFonts w:ascii="Arial" w:hAnsi="Arial" w:cs="Arial"/>
          <w:b/>
          <w:i/>
          <w:iCs/>
          <w:color w:val="17365D" w:themeColor="text2" w:themeShade="BF"/>
          <w:sz w:val="24"/>
          <w:szCs w:val="24"/>
        </w:rPr>
        <w:t>CABS: 1, ABDC: A, SCIE ISI Impact</w:t>
      </w:r>
      <w:r>
        <w:rPr>
          <w:rFonts w:ascii="Arial" w:hAnsi="Arial" w:cs="Arial"/>
          <w:b/>
          <w:i/>
          <w:iCs/>
          <w:color w:val="17365D" w:themeColor="text2" w:themeShade="BF"/>
          <w:sz w:val="24"/>
          <w:szCs w:val="24"/>
        </w:rPr>
        <w:t xml:space="preserve"> </w:t>
      </w:r>
      <w:r w:rsidRPr="009A1832">
        <w:rPr>
          <w:rFonts w:ascii="Arial" w:hAnsi="Arial" w:cs="Arial"/>
          <w:b/>
          <w:i/>
          <w:iCs/>
          <w:color w:val="17365D" w:themeColor="text2" w:themeShade="BF"/>
          <w:sz w:val="24"/>
          <w:szCs w:val="24"/>
        </w:rPr>
        <w:t xml:space="preserve">Factor: </w:t>
      </w:r>
      <w:r>
        <w:rPr>
          <w:rFonts w:ascii="Arial" w:hAnsi="Arial" w:cs="Arial"/>
          <w:b/>
          <w:i/>
          <w:iCs/>
          <w:color w:val="17365D" w:themeColor="text2" w:themeShade="BF"/>
          <w:sz w:val="24"/>
          <w:szCs w:val="24"/>
        </w:rPr>
        <w:t>2.518</w:t>
      </w:r>
      <w:r w:rsidRPr="009A1832">
        <w:rPr>
          <w:rFonts w:ascii="Arial" w:hAnsi="Arial" w:cs="Arial"/>
          <w:b/>
          <w:i/>
          <w:iCs/>
          <w:color w:val="17365D" w:themeColor="text2" w:themeShade="BF"/>
          <w:sz w:val="24"/>
          <w:szCs w:val="24"/>
        </w:rPr>
        <w:t xml:space="preserve"> &amp; SCOPUS</w:t>
      </w:r>
      <w:r>
        <w:rPr>
          <w:rFonts w:ascii="Arial" w:hAnsi="Arial" w:cs="Arial"/>
          <w:b/>
          <w:i/>
          <w:iCs/>
          <w:color w:val="17365D" w:themeColor="text2" w:themeShade="BF"/>
          <w:sz w:val="24"/>
          <w:szCs w:val="24"/>
        </w:rPr>
        <w:t>)</w:t>
      </w:r>
    </w:p>
    <w:p w14:paraId="23FD2FE9" w14:textId="77777777" w:rsidR="0035160C" w:rsidRPr="00434BE7" w:rsidRDefault="0035160C" w:rsidP="0035160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323B0F8" w14:textId="01B39517" w:rsidR="0035160C" w:rsidRDefault="0035160C" w:rsidP="00F308F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Waqas Ali, Imran Ibrahim Alasan, </w:t>
      </w:r>
      <w:r w:rsidRPr="00434BE7">
        <w:rPr>
          <w:rFonts w:ascii="Arial" w:hAnsi="Arial" w:cs="Arial"/>
          <w:bCs/>
          <w:sz w:val="24"/>
          <w:szCs w:val="24"/>
        </w:rPr>
        <w:t>Mushtaq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34BE7">
        <w:rPr>
          <w:rFonts w:ascii="Arial" w:hAnsi="Arial" w:cs="Arial"/>
          <w:bCs/>
          <w:sz w:val="24"/>
          <w:szCs w:val="24"/>
        </w:rPr>
        <w:t>Hussain Khan</w:t>
      </w:r>
      <w:r>
        <w:rPr>
          <w:rFonts w:ascii="Arial" w:hAnsi="Arial" w:cs="Arial"/>
          <w:bCs/>
          <w:sz w:val="24"/>
          <w:szCs w:val="24"/>
        </w:rPr>
        <w:t xml:space="preserve">, Shujahat Ali, </w:t>
      </w:r>
      <w:r w:rsidRPr="00774001">
        <w:rPr>
          <w:rFonts w:ascii="Arial" w:hAnsi="Arial" w:cs="Arial"/>
          <w:b/>
          <w:bCs/>
          <w:sz w:val="24"/>
          <w:szCs w:val="24"/>
        </w:rPr>
        <w:t>Jun-Hwa Cheah</w:t>
      </w:r>
      <w:r>
        <w:rPr>
          <w:rFonts w:ascii="Arial" w:hAnsi="Arial" w:cs="Arial"/>
          <w:bCs/>
          <w:sz w:val="24"/>
          <w:szCs w:val="24"/>
        </w:rPr>
        <w:t>, &amp; Ramayah Thurasamy (2021).</w:t>
      </w:r>
      <w:r w:rsidRPr="00774001">
        <w:t xml:space="preserve"> </w:t>
      </w:r>
      <w:r w:rsidRPr="00774001">
        <w:rPr>
          <w:rFonts w:ascii="Arial" w:hAnsi="Arial" w:cs="Arial"/>
          <w:bCs/>
          <w:sz w:val="24"/>
          <w:szCs w:val="24"/>
        </w:rPr>
        <w:t>Competitive Strategies and Performance of Fully-fledged and Stand-alone Islamic banks, and the Mediating Role of Enterprise Risk Management Practices: A Multi-Group Analysis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774001">
        <w:rPr>
          <w:rFonts w:ascii="Arial" w:hAnsi="Arial" w:cs="Arial"/>
          <w:b/>
          <w:bCs/>
          <w:i/>
          <w:sz w:val="24"/>
          <w:szCs w:val="24"/>
        </w:rPr>
        <w:t>International Journal of Islamic and Middle Eastern Finance and Management</w:t>
      </w:r>
      <w:r>
        <w:rPr>
          <w:rFonts w:ascii="Arial" w:hAnsi="Arial" w:cs="Arial"/>
          <w:bCs/>
          <w:sz w:val="24"/>
          <w:szCs w:val="24"/>
        </w:rPr>
        <w:t>. (Emerald).</w:t>
      </w:r>
      <w:r w:rsidRPr="00774001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 </w:t>
      </w:r>
      <w:r w:rsidRPr="00165EE3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(CABS: 1, ABDC: 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B</w:t>
      </w:r>
      <w:r w:rsidRPr="00165EE3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, SSCI Impact Factor: </w:t>
      </w:r>
      <w:r w:rsidR="0022732F">
        <w:rPr>
          <w:rFonts w:ascii="Arial" w:hAnsi="Arial" w:cs="Arial"/>
          <w:b/>
          <w:bCs/>
          <w:i/>
          <w:color w:val="002060"/>
          <w:sz w:val="24"/>
          <w:szCs w:val="24"/>
        </w:rPr>
        <w:t>2.276</w:t>
      </w:r>
      <w:r w:rsidRPr="00165EE3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 &amp; SCOPUS)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 </w:t>
      </w:r>
    </w:p>
    <w:p w14:paraId="4B490431" w14:textId="77777777" w:rsidR="0035160C" w:rsidRPr="00774001" w:rsidRDefault="0035160C" w:rsidP="0035160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B32AD6F" w14:textId="1C479B47" w:rsidR="0035160C" w:rsidRPr="00B659A7" w:rsidRDefault="0035160C" w:rsidP="00F308F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B659A7">
        <w:rPr>
          <w:rFonts w:ascii="Arial" w:hAnsi="Arial" w:cs="Arial"/>
          <w:bCs/>
          <w:sz w:val="24"/>
          <w:szCs w:val="24"/>
        </w:rPr>
        <w:t>Xin-Jean Lim</w:t>
      </w:r>
      <w:r w:rsidRPr="00B659A7">
        <w:rPr>
          <w:rFonts w:ascii="Arial" w:hAnsi="Arial" w:cs="Arial"/>
          <w:b/>
          <w:bCs/>
          <w:sz w:val="24"/>
          <w:szCs w:val="24"/>
        </w:rPr>
        <w:t>,</w:t>
      </w:r>
      <w:r w:rsidRPr="00AC03F4">
        <w:t xml:space="preserve"> </w:t>
      </w:r>
      <w:r w:rsidRPr="00B659A7">
        <w:rPr>
          <w:rFonts w:ascii="Arial" w:hAnsi="Arial" w:cs="Arial"/>
          <w:b/>
          <w:bCs/>
          <w:sz w:val="24"/>
          <w:szCs w:val="24"/>
        </w:rPr>
        <w:t>Jun-Hwa Cheah*</w:t>
      </w:r>
      <w:r w:rsidRPr="00B659A7">
        <w:rPr>
          <w:rFonts w:ascii="Arial" w:hAnsi="Arial" w:cs="Arial"/>
          <w:bCs/>
          <w:sz w:val="24"/>
          <w:szCs w:val="24"/>
        </w:rPr>
        <w:t>,</w:t>
      </w:r>
      <w:r w:rsidRPr="00AC03F4">
        <w:t xml:space="preserve"> </w:t>
      </w:r>
      <w:r w:rsidRPr="00B659A7">
        <w:rPr>
          <w:rFonts w:ascii="Arial" w:hAnsi="Arial" w:cs="Arial"/>
          <w:bCs/>
          <w:sz w:val="24"/>
          <w:szCs w:val="24"/>
        </w:rPr>
        <w:t>Siew Imm Ng, Norazlyn Kamal Basha, &amp; Geoffrey Soutar (2021).</w:t>
      </w:r>
      <w:r w:rsidRPr="00B659A7">
        <w:t xml:space="preserve"> </w:t>
      </w:r>
      <w:r w:rsidRPr="00B659A7">
        <w:rPr>
          <w:rFonts w:ascii="Arial" w:hAnsi="Arial" w:cs="Arial"/>
          <w:bCs/>
          <w:sz w:val="24"/>
          <w:szCs w:val="24"/>
        </w:rPr>
        <w:t xml:space="preserve">The effects </w:t>
      </w:r>
      <w:r>
        <w:rPr>
          <w:rFonts w:ascii="Arial" w:hAnsi="Arial" w:cs="Arial"/>
          <w:bCs/>
          <w:sz w:val="24"/>
          <w:szCs w:val="24"/>
        </w:rPr>
        <w:t xml:space="preserve">of </w:t>
      </w:r>
      <w:r w:rsidRPr="00B659A7">
        <w:rPr>
          <w:rFonts w:ascii="Arial" w:hAnsi="Arial" w:cs="Arial"/>
          <w:bCs/>
          <w:sz w:val="24"/>
          <w:szCs w:val="24"/>
        </w:rPr>
        <w:t xml:space="preserve">anthropomorphism presence and the marketing mix have on retail app continuance use intention. </w:t>
      </w:r>
      <w:r w:rsidRPr="00B659A7">
        <w:rPr>
          <w:rFonts w:ascii="Arial" w:hAnsi="Arial" w:cs="Arial"/>
          <w:b/>
          <w:bCs/>
          <w:i/>
          <w:sz w:val="24"/>
          <w:szCs w:val="24"/>
        </w:rPr>
        <w:t>Technological Forecasting and Social Change</w:t>
      </w:r>
      <w:r w:rsidRPr="00B659A7">
        <w:rPr>
          <w:rFonts w:ascii="Arial" w:hAnsi="Arial" w:cs="Arial"/>
          <w:bCs/>
          <w:sz w:val="24"/>
          <w:szCs w:val="24"/>
        </w:rPr>
        <w:t xml:space="preserve">. (Elsevier) </w:t>
      </w:r>
      <w:r w:rsidRPr="00B659A7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(CABS: 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3</w:t>
      </w:r>
      <w:r w:rsidRPr="00B659A7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, ABDC: A, SSCI Impact Factor: </w:t>
      </w:r>
      <w:r w:rsidR="0022732F">
        <w:rPr>
          <w:rFonts w:ascii="Arial" w:hAnsi="Arial" w:cs="Arial"/>
          <w:b/>
          <w:bCs/>
          <w:i/>
          <w:color w:val="002060"/>
          <w:sz w:val="24"/>
          <w:szCs w:val="24"/>
        </w:rPr>
        <w:t>8.593</w:t>
      </w:r>
      <w:r w:rsidRPr="00B659A7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 &amp; SCOPUS)</w:t>
      </w:r>
    </w:p>
    <w:p w14:paraId="723448CC" w14:textId="77777777" w:rsidR="0035160C" w:rsidRPr="00B659A7" w:rsidRDefault="0035160C" w:rsidP="0035160C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</w:p>
    <w:p w14:paraId="5AD9B344" w14:textId="1B862CD8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 w:rsidRPr="00AC03F4">
        <w:rPr>
          <w:rFonts w:ascii="Arial" w:hAnsi="Arial" w:cs="Arial"/>
          <w:bCs/>
          <w:sz w:val="24"/>
          <w:szCs w:val="24"/>
        </w:rPr>
        <w:t>Xin-Jean Lim</w:t>
      </w:r>
      <w:r w:rsidRPr="00AC03F4">
        <w:rPr>
          <w:rFonts w:ascii="Arial" w:hAnsi="Arial" w:cs="Arial"/>
          <w:b/>
          <w:bCs/>
          <w:sz w:val="24"/>
          <w:szCs w:val="24"/>
        </w:rPr>
        <w:t>,</w:t>
      </w:r>
      <w:r w:rsidRPr="00AC03F4">
        <w:t xml:space="preserve"> </w:t>
      </w:r>
      <w:r w:rsidRPr="00AC03F4">
        <w:rPr>
          <w:rFonts w:ascii="Arial" w:hAnsi="Arial" w:cs="Arial"/>
          <w:b/>
          <w:bCs/>
          <w:sz w:val="24"/>
          <w:szCs w:val="24"/>
        </w:rPr>
        <w:t>Jun-Hwa Cheah*</w:t>
      </w:r>
      <w:r w:rsidRPr="00AC03F4">
        <w:rPr>
          <w:rFonts w:ascii="Arial" w:hAnsi="Arial" w:cs="Arial"/>
          <w:bCs/>
          <w:sz w:val="24"/>
          <w:szCs w:val="24"/>
        </w:rPr>
        <w:t>,</w:t>
      </w:r>
      <w:r w:rsidRPr="00AC03F4">
        <w:t xml:space="preserve"> </w:t>
      </w:r>
      <w:r w:rsidRPr="00AC03F4">
        <w:rPr>
          <w:rFonts w:ascii="Arial" w:hAnsi="Arial" w:cs="Arial"/>
          <w:bCs/>
          <w:sz w:val="24"/>
          <w:szCs w:val="24"/>
        </w:rPr>
        <w:t>Siew Imm Ng, Norazlyn Kamal Basha</w:t>
      </w:r>
      <w:r>
        <w:rPr>
          <w:rFonts w:ascii="Arial" w:hAnsi="Arial" w:cs="Arial"/>
          <w:bCs/>
          <w:sz w:val="24"/>
          <w:szCs w:val="24"/>
        </w:rPr>
        <w:t xml:space="preserve">, &amp; Yide Liu (2021). </w:t>
      </w:r>
      <w:r w:rsidRPr="00AC03F4">
        <w:rPr>
          <w:rFonts w:ascii="Arial" w:hAnsi="Arial" w:cs="Arial"/>
          <w:bCs/>
          <w:sz w:val="24"/>
          <w:szCs w:val="24"/>
        </w:rPr>
        <w:t>Are Men from Mars, Women from Venus? Examining gender differences towards continuous use intention of branded apps</w:t>
      </w:r>
      <w:r>
        <w:rPr>
          <w:rFonts w:ascii="Arial" w:hAnsi="Arial" w:cs="Arial"/>
          <w:bCs/>
          <w:sz w:val="24"/>
          <w:szCs w:val="24"/>
        </w:rPr>
        <w:t>.</w:t>
      </w:r>
      <w:r w:rsidRPr="00AC03F4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i/>
          <w:iCs/>
          <w:sz w:val="24"/>
          <w:szCs w:val="24"/>
        </w:rPr>
        <w:t>Journal of Retailing and Consumer Services</w:t>
      </w:r>
      <w:r w:rsidRPr="00DE06AF">
        <w:rPr>
          <w:rFonts w:ascii="Arial" w:hAnsi="Arial" w:cs="Arial"/>
          <w:i/>
          <w:i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(Elsevier)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(CABS: 2, ABDC: A, SSCI Impact Factor: </w:t>
      </w:r>
      <w:r w:rsidR="0022732F">
        <w:rPr>
          <w:rFonts w:ascii="Arial" w:hAnsi="Arial" w:cs="Arial"/>
          <w:b/>
          <w:bCs/>
          <w:i/>
          <w:color w:val="002060"/>
          <w:sz w:val="24"/>
          <w:szCs w:val="24"/>
        </w:rPr>
        <w:t>7.135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, &amp; SCOPUS)</w:t>
      </w:r>
    </w:p>
    <w:p w14:paraId="6CBF2CF7" w14:textId="77777777" w:rsidR="0035160C" w:rsidRDefault="0035160C" w:rsidP="0035160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2CE3D5" w14:textId="36BB817E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Style w:val="fontstyle01"/>
          <w:rFonts w:ascii="Arial" w:hAnsi="Arial" w:cs="Arial"/>
          <w:b/>
          <w:bCs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>Azali Mohamed, Norazlyn Kamal Basha, Yee-Shan Chang</w:t>
      </w:r>
      <w:r w:rsidRPr="00DE06AF">
        <w:rPr>
          <w:rFonts w:ascii="Arial" w:hAnsi="Arial" w:cs="Arial"/>
          <w:bCs/>
          <w:sz w:val="24"/>
          <w:szCs w:val="24"/>
        </w:rPr>
        <w:t>, Xin-Jean Lim</w:t>
      </w:r>
      <w:r w:rsidRPr="00DE06AF">
        <w:rPr>
          <w:rFonts w:ascii="Arial" w:hAnsi="Arial" w:cs="Arial"/>
          <w:sz w:val="24"/>
          <w:szCs w:val="24"/>
        </w:rPr>
        <w:t xml:space="preserve">, &amp; </w:t>
      </w:r>
      <w:r w:rsidRPr="00DE06AF">
        <w:rPr>
          <w:rFonts w:ascii="Arial" w:hAnsi="Arial" w:cs="Arial"/>
          <w:b/>
          <w:i/>
          <w:sz w:val="24"/>
          <w:szCs w:val="24"/>
        </w:rPr>
        <w:t>Jun-Hwa Cheah</w:t>
      </w:r>
      <w:r w:rsidRPr="00DE06AF">
        <w:rPr>
          <w:rFonts w:ascii="Arial" w:hAnsi="Arial" w:cs="Arial"/>
          <w:i/>
          <w:sz w:val="24"/>
          <w:szCs w:val="24"/>
        </w:rPr>
        <w:t>*</w:t>
      </w:r>
      <w:r w:rsidRPr="00DE06AF">
        <w:rPr>
          <w:rFonts w:ascii="Arial" w:hAnsi="Arial" w:cs="Arial"/>
          <w:sz w:val="24"/>
          <w:szCs w:val="24"/>
        </w:rPr>
        <w:t>. (202</w:t>
      </w:r>
      <w:r>
        <w:rPr>
          <w:rFonts w:ascii="Arial" w:hAnsi="Arial" w:cs="Arial"/>
          <w:sz w:val="24"/>
          <w:szCs w:val="24"/>
        </w:rPr>
        <w:t>1</w:t>
      </w:r>
      <w:r w:rsidRPr="00DE06AF">
        <w:rPr>
          <w:rFonts w:ascii="Arial" w:hAnsi="Arial" w:cs="Arial"/>
          <w:sz w:val="24"/>
          <w:szCs w:val="24"/>
        </w:rPr>
        <w:t xml:space="preserve">). Why not Travel to Malaysia? Variations in Inbound Tourists’ Perceptions towards Halal-friendly Destination Attributes. </w:t>
      </w:r>
      <w:r w:rsidRPr="00DE06AF">
        <w:rPr>
          <w:rFonts w:ascii="Arial" w:hAnsi="Arial" w:cs="Arial"/>
          <w:b/>
          <w:i/>
          <w:iCs/>
          <w:sz w:val="24"/>
          <w:szCs w:val="24"/>
        </w:rPr>
        <w:t>Journal of Hospitality and Tourism Research</w:t>
      </w:r>
      <w:r w:rsidRPr="00DE06AF">
        <w:rPr>
          <w:rFonts w:ascii="Arial" w:hAnsi="Arial" w:cs="Arial"/>
          <w:i/>
          <w:iCs/>
          <w:sz w:val="24"/>
          <w:szCs w:val="24"/>
        </w:rPr>
        <w:t>.</w:t>
      </w:r>
      <w:r w:rsidRPr="00DE06AF">
        <w:rPr>
          <w:rFonts w:ascii="Arial" w:hAnsi="Arial" w:cs="Arial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(Sage)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 xml:space="preserve"> </w:t>
      </w:r>
      <w:r w:rsidRPr="00DE06AF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>(</w:t>
      </w:r>
      <w:r w:rsidRPr="00747AF7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 xml:space="preserve">CABS:2, </w:t>
      </w:r>
      <w:r w:rsidRPr="00DE06AF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 xml:space="preserve">ABDC: A, SSCI Impact Factor: </w:t>
      </w:r>
      <w:r w:rsidR="0022732F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>5.161</w:t>
      </w:r>
      <w:r w:rsidRPr="00DE06AF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>, &amp; SCOPUS</w:t>
      </w:r>
      <w:r w:rsidRPr="00DE06AF">
        <w:rPr>
          <w:rStyle w:val="fontstyle01"/>
          <w:rFonts w:ascii="Arial" w:hAnsi="Arial" w:cs="Arial"/>
          <w:b/>
          <w:bCs/>
          <w:color w:val="002060"/>
          <w:sz w:val="24"/>
          <w:szCs w:val="24"/>
        </w:rPr>
        <w:t>)</w:t>
      </w:r>
    </w:p>
    <w:p w14:paraId="3E2D55FE" w14:textId="77777777" w:rsidR="0035160C" w:rsidRPr="004E591B" w:rsidRDefault="0035160C" w:rsidP="0035160C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</w:p>
    <w:p w14:paraId="6C48D59A" w14:textId="43607728" w:rsidR="0035160C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Man Lai Cheung, Hiram Ting, </w:t>
      </w:r>
      <w:r w:rsidRPr="00AC03F4">
        <w:rPr>
          <w:rFonts w:ascii="Arial" w:hAnsi="Arial" w:cs="Arial"/>
          <w:b/>
          <w:bCs/>
          <w:i/>
          <w:sz w:val="24"/>
          <w:szCs w:val="24"/>
        </w:rPr>
        <w:t>Jun-Hwa Cheah</w:t>
      </w:r>
      <w:r w:rsidRPr="00DE06AF">
        <w:rPr>
          <w:rFonts w:ascii="Arial" w:hAnsi="Arial" w:cs="Arial"/>
          <w:bCs/>
          <w:sz w:val="24"/>
          <w:szCs w:val="24"/>
        </w:rPr>
        <w:t>, &amp; Mohamad-Noor Salehhuddin Sharipudin (202</w:t>
      </w:r>
      <w:r>
        <w:rPr>
          <w:rFonts w:ascii="Arial" w:hAnsi="Arial" w:cs="Arial"/>
          <w:bCs/>
          <w:sz w:val="24"/>
          <w:szCs w:val="24"/>
        </w:rPr>
        <w:t>1</w:t>
      </w:r>
      <w:r w:rsidRPr="00DE06AF">
        <w:rPr>
          <w:rFonts w:ascii="Arial" w:hAnsi="Arial" w:cs="Arial"/>
          <w:bCs/>
          <w:sz w:val="24"/>
          <w:szCs w:val="24"/>
        </w:rPr>
        <w:t xml:space="preserve">). Examining the role of social media-based destination brand community in evoking tourists’ emotions and intention to co-create and visit.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Journal of Product &amp; Brand Management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 xml:space="preserve">(Emerald)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C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ABS: 2, ABDC: A, SSCI Impact Factor: </w:t>
      </w:r>
      <w:r w:rsidR="0022732F">
        <w:rPr>
          <w:rFonts w:ascii="Arial" w:hAnsi="Arial" w:cs="Arial"/>
          <w:b/>
          <w:bCs/>
          <w:i/>
          <w:color w:val="002060"/>
          <w:sz w:val="24"/>
          <w:szCs w:val="24"/>
        </w:rPr>
        <w:t>4.355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, &amp; SCOPUS</w:t>
      </w:r>
    </w:p>
    <w:p w14:paraId="4137571A" w14:textId="77777777" w:rsidR="0035160C" w:rsidRPr="00FF23F6" w:rsidRDefault="0035160C" w:rsidP="0035160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315587D" w14:textId="77777777" w:rsidR="0035160C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 w:rsidRPr="00AC03F4">
        <w:rPr>
          <w:rFonts w:ascii="Arial" w:hAnsi="Arial" w:cs="Arial"/>
          <w:bCs/>
          <w:sz w:val="24"/>
          <w:szCs w:val="24"/>
        </w:rPr>
        <w:t xml:space="preserve">Hair, J.F., </w:t>
      </w:r>
      <w:r w:rsidRPr="00AC03F4">
        <w:rPr>
          <w:rFonts w:ascii="Arial" w:hAnsi="Arial" w:cs="Arial"/>
          <w:b/>
          <w:bCs/>
          <w:sz w:val="24"/>
          <w:szCs w:val="24"/>
        </w:rPr>
        <w:t>Cheah, J-H.</w:t>
      </w:r>
      <w:r w:rsidRPr="00AC03F4">
        <w:rPr>
          <w:rFonts w:ascii="Arial" w:hAnsi="Arial" w:cs="Arial"/>
          <w:bCs/>
          <w:sz w:val="24"/>
          <w:szCs w:val="24"/>
        </w:rPr>
        <w:t>, Ringle, C.M., Sarstedt, M., &amp; Ting, H. (202</w:t>
      </w:r>
      <w:r>
        <w:rPr>
          <w:rFonts w:ascii="Arial" w:hAnsi="Arial" w:cs="Arial"/>
          <w:bCs/>
          <w:sz w:val="24"/>
          <w:szCs w:val="24"/>
        </w:rPr>
        <w:t>1</w:t>
      </w:r>
      <w:r w:rsidRPr="00AC03F4">
        <w:rPr>
          <w:rFonts w:ascii="Arial" w:hAnsi="Arial" w:cs="Arial"/>
          <w:bCs/>
          <w:sz w:val="24"/>
          <w:szCs w:val="24"/>
        </w:rPr>
        <w:t>). Editorial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AC03F4">
        <w:rPr>
          <w:rFonts w:ascii="Arial" w:hAnsi="Arial" w:cs="Arial"/>
          <w:bCs/>
          <w:sz w:val="24"/>
          <w:szCs w:val="24"/>
        </w:rPr>
        <w:t>Predicting Consumer Behavior Using Partial Least Squares Structural Equation Modeling (PLS-SEM)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CF2DC2">
        <w:rPr>
          <w:rFonts w:ascii="Arial" w:hAnsi="Arial" w:cs="Arial"/>
          <w:b/>
          <w:bCs/>
          <w:i/>
          <w:sz w:val="24"/>
          <w:szCs w:val="24"/>
        </w:rPr>
        <w:t>European Business Review</w:t>
      </w:r>
      <w:r>
        <w:rPr>
          <w:rFonts w:ascii="Arial" w:hAnsi="Arial" w:cs="Arial"/>
          <w:bCs/>
          <w:sz w:val="24"/>
          <w:szCs w:val="24"/>
        </w:rPr>
        <w:t>.</w:t>
      </w:r>
      <w:r w:rsidRPr="00CF2DC2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CF2DC2">
        <w:rPr>
          <w:rFonts w:ascii="Arial" w:hAnsi="Arial" w:cs="Arial"/>
          <w:b/>
          <w:bCs/>
          <w:color w:val="002060"/>
          <w:sz w:val="24"/>
          <w:szCs w:val="24"/>
        </w:rPr>
        <w:t>(Emerald)</w:t>
      </w:r>
      <w:r w:rsidRPr="00CF2DC2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 xml:space="preserve"> </w:t>
      </w:r>
      <w:r w:rsidRPr="00CF2DC2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(CABS: 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1</w:t>
      </w:r>
      <w:r w:rsidRPr="00CF2DC2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, ABDC: 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B</w:t>
      </w:r>
      <w:r w:rsidRPr="00CF2DC2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ESCI</w:t>
      </w:r>
      <w:r w:rsidRPr="00CF2DC2">
        <w:rPr>
          <w:rFonts w:ascii="Arial" w:hAnsi="Arial" w:cs="Arial"/>
          <w:b/>
          <w:bCs/>
          <w:i/>
          <w:color w:val="002060"/>
          <w:sz w:val="24"/>
          <w:szCs w:val="24"/>
        </w:rPr>
        <w:t>, &amp; SCOPUS)</w:t>
      </w:r>
    </w:p>
    <w:p w14:paraId="64F0774B" w14:textId="77777777" w:rsidR="0035160C" w:rsidRPr="00823F69" w:rsidRDefault="0035160C" w:rsidP="0035160C">
      <w:pPr>
        <w:pStyle w:val="ListParagraph"/>
        <w:jc w:val="both"/>
        <w:rPr>
          <w:rFonts w:ascii="Arial" w:hAnsi="Arial" w:cs="Arial"/>
          <w:i/>
          <w:color w:val="002060"/>
          <w:sz w:val="24"/>
          <w:szCs w:val="24"/>
        </w:rPr>
      </w:pPr>
    </w:p>
    <w:p w14:paraId="781D67D0" w14:textId="77777777" w:rsidR="0035160C" w:rsidRPr="00DE06AF" w:rsidRDefault="0035160C" w:rsidP="00F308F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>
        <w:rPr>
          <w:rFonts w:ascii="Arial" w:hAnsi="Arial" w:cs="Arial"/>
          <w:b/>
          <w:i/>
          <w:sz w:val="24"/>
          <w:szCs w:val="24"/>
        </w:rPr>
        <w:t>*</w:t>
      </w:r>
      <w:r w:rsidRPr="00DE06AF">
        <w:rPr>
          <w:rFonts w:ascii="Arial" w:hAnsi="Arial" w:cs="Arial"/>
          <w:sz w:val="24"/>
          <w:szCs w:val="24"/>
        </w:rPr>
        <w:t>, Ting, H., Thaicon, P., Fam, Kim-Shyan, &amp; Bazylewich, M. (202</w:t>
      </w:r>
      <w:r>
        <w:rPr>
          <w:rFonts w:ascii="Arial" w:hAnsi="Arial" w:cs="Arial"/>
          <w:sz w:val="24"/>
          <w:szCs w:val="24"/>
        </w:rPr>
        <w:t>1</w:t>
      </w:r>
      <w:r w:rsidRPr="00DE06AF">
        <w:rPr>
          <w:rFonts w:ascii="Arial" w:hAnsi="Arial" w:cs="Arial"/>
          <w:sz w:val="24"/>
          <w:szCs w:val="24"/>
        </w:rPr>
        <w:t xml:space="preserve">). Can positioning strategies help influence willingness to pay for office space? Evidence on the moderating effect of office space grade and industry sector for occupiers of leased office space. </w:t>
      </w:r>
      <w:r w:rsidRPr="00DE06AF">
        <w:rPr>
          <w:rFonts w:ascii="Arial" w:hAnsi="Arial" w:cs="Arial"/>
          <w:b/>
          <w:i/>
          <w:sz w:val="24"/>
          <w:szCs w:val="24"/>
        </w:rPr>
        <w:t>Journal of Strategic Marketing</w:t>
      </w:r>
      <w:r w:rsidRPr="00DE06AF">
        <w:rPr>
          <w:rFonts w:ascii="Arial" w:hAnsi="Arial" w:cs="Arial"/>
          <w:sz w:val="24"/>
          <w:szCs w:val="24"/>
        </w:rPr>
        <w:t>.</w:t>
      </w:r>
      <w:r w:rsidRPr="00DE06AF">
        <w:rPr>
          <w:rFonts w:ascii="Arial" w:hAnsi="Arial" w:cs="Arial"/>
          <w:color w:val="002060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(Taylor &amp; Francis)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(CABS: 2, ABDC: A, ESCI, &amp; SCOPUS</w:t>
      </w:r>
      <w:r w:rsidRPr="00DE06AF">
        <w:rPr>
          <w:rFonts w:ascii="Arial" w:hAnsi="Arial" w:cs="Arial"/>
          <w:i/>
          <w:color w:val="002060"/>
          <w:sz w:val="24"/>
          <w:szCs w:val="24"/>
        </w:rPr>
        <w:t>)</w:t>
      </w:r>
    </w:p>
    <w:p w14:paraId="1B24992A" w14:textId="77777777" w:rsidR="0035160C" w:rsidRPr="00823F69" w:rsidRDefault="0035160C" w:rsidP="0035160C">
      <w:pPr>
        <w:pStyle w:val="ListParagraph"/>
        <w:rPr>
          <w:rFonts w:ascii="Arial" w:hAnsi="Arial" w:cs="Arial"/>
          <w:b/>
          <w:bCs/>
          <w:i/>
          <w:color w:val="002060"/>
          <w:sz w:val="24"/>
          <w:szCs w:val="24"/>
        </w:rPr>
      </w:pPr>
    </w:p>
    <w:p w14:paraId="6614AACF" w14:textId="77777777" w:rsidR="0035160C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Tat-Huei Cham, Yet-Mee Lim, Bee-Chuan Sia,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Jun-Hwa Cheah</w:t>
      </w:r>
      <w:r w:rsidRPr="00DE06AF">
        <w:rPr>
          <w:rFonts w:ascii="Arial" w:hAnsi="Arial" w:cs="Arial"/>
          <w:bCs/>
          <w:sz w:val="24"/>
          <w:szCs w:val="24"/>
        </w:rPr>
        <w:t>, &amp; Hiram Ting (202</w:t>
      </w:r>
      <w:r>
        <w:rPr>
          <w:rFonts w:ascii="Arial" w:hAnsi="Arial" w:cs="Arial"/>
          <w:bCs/>
          <w:sz w:val="24"/>
          <w:szCs w:val="24"/>
        </w:rPr>
        <w:t>1</w:t>
      </w:r>
      <w:r w:rsidRPr="00DE06AF">
        <w:rPr>
          <w:rFonts w:ascii="Arial" w:hAnsi="Arial" w:cs="Arial"/>
          <w:bCs/>
          <w:sz w:val="24"/>
          <w:szCs w:val="24"/>
        </w:rPr>
        <w:t xml:space="preserve">). Medical tourism destination image and its relationship with the intention to revisit: A study of Chinese medical tourists in Malaysia.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Journal of China Tourism Research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(Taylor &amp; Francis) (</w:t>
      </w:r>
      <w:r w:rsidRPr="00747AF7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CABS:1,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ESCI &amp; SCOPUS)</w:t>
      </w:r>
    </w:p>
    <w:p w14:paraId="41E9BD23" w14:textId="77777777" w:rsidR="0035160C" w:rsidRPr="00823F69" w:rsidRDefault="0035160C" w:rsidP="0035160C">
      <w:pPr>
        <w:pStyle w:val="ListParagraph"/>
        <w:rPr>
          <w:rFonts w:ascii="Arial" w:hAnsi="Arial" w:cs="Arial"/>
          <w:b/>
          <w:bCs/>
          <w:i/>
          <w:color w:val="002060"/>
          <w:sz w:val="24"/>
          <w:szCs w:val="24"/>
        </w:rPr>
      </w:pPr>
    </w:p>
    <w:p w14:paraId="3F09BDCF" w14:textId="77777777" w:rsidR="0035160C" w:rsidRPr="001C7CDD" w:rsidRDefault="0035160C" w:rsidP="00F308F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bCs/>
          <w:i/>
          <w:iCs/>
          <w:color w:val="002060"/>
          <w:sz w:val="24"/>
          <w:szCs w:val="24"/>
        </w:rPr>
      </w:pPr>
      <w:r w:rsidRPr="00CE5DB2">
        <w:rPr>
          <w:rFonts w:ascii="Arial" w:hAnsi="Arial" w:cs="Arial"/>
          <w:iCs/>
          <w:sz w:val="24"/>
          <w:szCs w:val="24"/>
        </w:rPr>
        <w:t>Mumtaz Ali Memon</w:t>
      </w:r>
      <w:r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Pr="00CE5DB2">
        <w:rPr>
          <w:rFonts w:ascii="Arial" w:hAnsi="Arial" w:cs="Arial"/>
          <w:iCs/>
          <w:sz w:val="24"/>
          <w:szCs w:val="24"/>
        </w:rPr>
        <w:t xml:space="preserve">Ramayah Thurasamy, Hiram Ting, </w:t>
      </w:r>
      <w:r w:rsidRPr="00CE5DB2">
        <w:rPr>
          <w:rFonts w:ascii="Arial" w:hAnsi="Arial" w:cs="Arial"/>
          <w:b/>
          <w:i/>
          <w:iCs/>
          <w:sz w:val="24"/>
          <w:szCs w:val="24"/>
        </w:rPr>
        <w:t>Jun-Hwa Cheah</w:t>
      </w:r>
      <w:r w:rsidRPr="00CE5DB2">
        <w:rPr>
          <w:rFonts w:ascii="Arial" w:hAnsi="Arial" w:cs="Arial"/>
          <w:iCs/>
          <w:sz w:val="24"/>
          <w:szCs w:val="24"/>
        </w:rPr>
        <w:t>, Francis Chuah,</w:t>
      </w:r>
      <w:r>
        <w:rPr>
          <w:rFonts w:ascii="Arial" w:hAnsi="Arial" w:cs="Arial"/>
          <w:iCs/>
          <w:sz w:val="24"/>
          <w:szCs w:val="24"/>
        </w:rPr>
        <w:t xml:space="preserve"> and Tat-Huei Cham</w:t>
      </w:r>
      <w:r w:rsidRPr="00CE5DB2">
        <w:rPr>
          <w:rFonts w:ascii="Arial" w:hAnsi="Arial" w:cs="Arial"/>
          <w:iCs/>
          <w:sz w:val="24"/>
          <w:szCs w:val="24"/>
        </w:rPr>
        <w:t xml:space="preserve"> and (202</w:t>
      </w:r>
      <w:r>
        <w:rPr>
          <w:rFonts w:ascii="Arial" w:hAnsi="Arial" w:cs="Arial"/>
          <w:iCs/>
          <w:sz w:val="24"/>
          <w:szCs w:val="24"/>
        </w:rPr>
        <w:t>1</w:t>
      </w:r>
      <w:r w:rsidRPr="00CE5DB2">
        <w:rPr>
          <w:rFonts w:ascii="Arial" w:hAnsi="Arial" w:cs="Arial"/>
          <w:iCs/>
          <w:sz w:val="24"/>
          <w:szCs w:val="24"/>
        </w:rPr>
        <w:t>).</w:t>
      </w:r>
      <w:r w:rsidRPr="00CE5DB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4E591B">
        <w:rPr>
          <w:rFonts w:ascii="Arial" w:hAnsi="Arial" w:cs="Arial"/>
          <w:iCs/>
          <w:sz w:val="24"/>
          <w:szCs w:val="24"/>
        </w:rPr>
        <w:t xml:space="preserve">Editorial – </w:t>
      </w:r>
      <w:r>
        <w:rPr>
          <w:rFonts w:ascii="Arial" w:hAnsi="Arial" w:cs="Arial"/>
          <w:iCs/>
          <w:sz w:val="24"/>
          <w:szCs w:val="24"/>
        </w:rPr>
        <w:t>PLS-SEM Statistical Programs: A Review</w:t>
      </w:r>
      <w:r w:rsidRPr="004E591B">
        <w:rPr>
          <w:rFonts w:ascii="Arial" w:hAnsi="Arial" w:cs="Arial"/>
          <w:iCs/>
          <w:sz w:val="24"/>
          <w:szCs w:val="24"/>
        </w:rPr>
        <w:t>.</w:t>
      </w:r>
      <w:r w:rsidRPr="004E591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C7CDD">
        <w:rPr>
          <w:rFonts w:ascii="Arial" w:hAnsi="Arial" w:cs="Arial"/>
          <w:b/>
          <w:bCs/>
          <w:i/>
          <w:iCs/>
          <w:sz w:val="24"/>
          <w:szCs w:val="24"/>
        </w:rPr>
        <w:t xml:space="preserve">Journal of Applied Structural Equation Modeling. </w:t>
      </w:r>
      <w:r w:rsidRPr="001C7CDD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>(SCOPUS)</w:t>
      </w:r>
    </w:p>
    <w:p w14:paraId="73C37CB9" w14:textId="77777777" w:rsidR="0035160C" w:rsidRPr="001C7CDD" w:rsidRDefault="0035160C" w:rsidP="0035160C">
      <w:pPr>
        <w:pStyle w:val="ListParagraph"/>
        <w:jc w:val="both"/>
        <w:rPr>
          <w:rFonts w:ascii="Arial" w:hAnsi="Arial" w:cs="Arial"/>
          <w:b/>
          <w:i/>
          <w:iCs/>
          <w:color w:val="002060"/>
          <w:sz w:val="24"/>
          <w:szCs w:val="24"/>
        </w:rPr>
      </w:pPr>
    </w:p>
    <w:p w14:paraId="2D94ACD6" w14:textId="77777777" w:rsidR="0035160C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 w:rsidRPr="00DE06AF">
        <w:rPr>
          <w:rFonts w:ascii="Arial" w:hAnsi="Arial" w:cs="Arial"/>
          <w:b/>
          <w:i/>
          <w:sz w:val="24"/>
          <w:szCs w:val="24"/>
        </w:rPr>
        <w:t>Jun-Hwa Cheah*</w:t>
      </w:r>
      <w:r w:rsidRPr="00DE06AF">
        <w:rPr>
          <w:rFonts w:ascii="Arial" w:hAnsi="Arial" w:cs="Arial"/>
          <w:sz w:val="24"/>
          <w:szCs w:val="24"/>
        </w:rPr>
        <w:t>,</w:t>
      </w:r>
      <w:r w:rsidRPr="00DE06AF">
        <w:rPr>
          <w:rFonts w:ascii="Arial" w:hAnsi="Arial" w:cs="Arial"/>
          <w:bCs/>
          <w:sz w:val="24"/>
          <w:szCs w:val="24"/>
        </w:rPr>
        <w:t xml:space="preserve"> Xin-Jean Lim</w:t>
      </w:r>
      <w:r w:rsidRPr="00DE06AF">
        <w:rPr>
          <w:rFonts w:ascii="Arial" w:hAnsi="Arial" w:cs="Arial"/>
          <w:sz w:val="24"/>
          <w:szCs w:val="24"/>
        </w:rPr>
        <w:t>, Hiram Ting, Yide Liu, &amp; Sara Quah (2020). Are Privacy</w:t>
      </w:r>
      <w:r w:rsidRPr="00DE06AF">
        <w:rPr>
          <w:rFonts w:ascii="Arial" w:hAnsi="Arial" w:cs="Arial"/>
          <w:sz w:val="24"/>
          <w:szCs w:val="24"/>
        </w:rPr>
        <w:br/>
        <w:t xml:space="preserve">Concerns Still Relevant? Revisiting Consumer Behaviour in Omnichannel Retailing. </w:t>
      </w:r>
      <w:r w:rsidRPr="00DE06AF">
        <w:rPr>
          <w:rFonts w:ascii="Arial" w:hAnsi="Arial" w:cs="Arial"/>
          <w:b/>
          <w:i/>
          <w:iCs/>
          <w:sz w:val="24"/>
          <w:szCs w:val="24"/>
        </w:rPr>
        <w:t>Journal of Retailing and Consumer Services</w:t>
      </w:r>
      <w:r w:rsidRPr="00DE06AF">
        <w:rPr>
          <w:rFonts w:ascii="Arial" w:hAnsi="Arial" w:cs="Arial"/>
          <w:i/>
          <w:i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(Elsevier)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(CABS: 2, ABDC: A, SSCI Impact Factor: 4.219, &amp; SCOPUS)</w:t>
      </w:r>
    </w:p>
    <w:p w14:paraId="3BB74950" w14:textId="77777777" w:rsidR="0035160C" w:rsidRPr="00FF23F6" w:rsidRDefault="0035160C" w:rsidP="0035160C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</w:p>
    <w:p w14:paraId="0184450D" w14:textId="77777777" w:rsidR="0035160C" w:rsidRPr="00775521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Style w:val="fontstyle01"/>
          <w:rFonts w:ascii="Arial" w:hAnsi="Arial" w:cs="Arial"/>
          <w:bCs/>
          <w:i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  <w:shd w:val="clear" w:color="auto" w:fill="FFFFFF"/>
        </w:rPr>
        <w:t xml:space="preserve">Wynne Chin, </w:t>
      </w:r>
      <w:r w:rsidRPr="00DE06AF">
        <w:rPr>
          <w:rFonts w:ascii="Arial" w:hAnsi="Arial" w:cs="Arial"/>
          <w:b/>
          <w:i/>
          <w:sz w:val="24"/>
          <w:szCs w:val="24"/>
          <w:shd w:val="clear" w:color="auto" w:fill="FFFFFF"/>
        </w:rPr>
        <w:t>Jun-Hwa Cheah</w:t>
      </w:r>
      <w:r w:rsidRPr="00DE06AF">
        <w:rPr>
          <w:rFonts w:ascii="Arial" w:hAnsi="Arial" w:cs="Arial"/>
          <w:i/>
          <w:sz w:val="24"/>
          <w:szCs w:val="24"/>
          <w:shd w:val="clear" w:color="auto" w:fill="FFFFFF"/>
        </w:rPr>
        <w:t>*</w:t>
      </w:r>
      <w:r w:rsidRPr="00DE06AF">
        <w:rPr>
          <w:rFonts w:ascii="Arial" w:hAnsi="Arial" w:cs="Arial"/>
          <w:sz w:val="24"/>
          <w:szCs w:val="24"/>
          <w:shd w:val="clear" w:color="auto" w:fill="FFFFFF"/>
        </w:rPr>
        <w:t xml:space="preserve">, Liu, Yide Liu, Hiram Ting, </w:t>
      </w:r>
      <w:r w:rsidRPr="00DE06AF">
        <w:rPr>
          <w:rFonts w:ascii="Arial" w:hAnsi="Arial" w:cs="Arial"/>
          <w:bCs/>
          <w:sz w:val="24"/>
          <w:szCs w:val="24"/>
          <w:shd w:val="clear" w:color="auto" w:fill="FFFFFF"/>
        </w:rPr>
        <w:t>Xin-Jean Lim</w:t>
      </w:r>
      <w:r w:rsidRPr="00DE06AF">
        <w:rPr>
          <w:rFonts w:ascii="Arial" w:hAnsi="Arial" w:cs="Arial"/>
          <w:sz w:val="24"/>
          <w:szCs w:val="24"/>
          <w:shd w:val="clear" w:color="auto" w:fill="FFFFFF"/>
        </w:rPr>
        <w:t xml:space="preserve">, &amp; Tat-Huei Cham (2020). </w:t>
      </w:r>
      <w:r w:rsidRPr="00DE06AF">
        <w:rPr>
          <w:rFonts w:ascii="Arial" w:hAnsi="Arial" w:cs="Arial"/>
          <w:bCs/>
          <w:sz w:val="24"/>
          <w:szCs w:val="24"/>
        </w:rPr>
        <w:t xml:space="preserve">Demystifying the Role of Causal-Prediction Modeling using the Partial Least Squares Structural Equation Modeling (PLS-SEM) Approach in Information Systems Research. </w:t>
      </w:r>
      <w:r w:rsidRPr="00DE06AF">
        <w:rPr>
          <w:rFonts w:ascii="Arial" w:hAnsi="Arial" w:cs="Arial"/>
          <w:b/>
          <w:bCs/>
          <w:i/>
          <w:iCs/>
          <w:sz w:val="24"/>
          <w:szCs w:val="24"/>
        </w:rPr>
        <w:t>Industrial Management and Data Systems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>(Emerald)</w:t>
      </w:r>
      <w:r w:rsidRPr="00DE06AF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 w:rsidRPr="00DE06AF">
        <w:rPr>
          <w:rStyle w:val="fontstyle01"/>
          <w:rFonts w:ascii="Arial" w:hAnsi="Arial" w:cs="Arial"/>
          <w:b/>
          <w:bCs/>
          <w:color w:val="002060"/>
          <w:sz w:val="24"/>
          <w:szCs w:val="24"/>
        </w:rPr>
        <w:t>(</w:t>
      </w:r>
      <w:r>
        <w:rPr>
          <w:rStyle w:val="fontstyle01"/>
          <w:rFonts w:ascii="Arial" w:hAnsi="Arial" w:cs="Arial"/>
          <w:b/>
          <w:bCs/>
          <w:color w:val="002060"/>
          <w:sz w:val="24"/>
          <w:szCs w:val="24"/>
        </w:rPr>
        <w:t>C</w:t>
      </w:r>
      <w:r w:rsidRPr="00DE06AF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>ABS: 2; ABDC: A, SSCI Impact Factor: 3.329, &amp; SCOPUS)</w:t>
      </w:r>
    </w:p>
    <w:p w14:paraId="4A59C609" w14:textId="77777777" w:rsidR="0035160C" w:rsidRPr="00DE06AF" w:rsidRDefault="0035160C" w:rsidP="0035160C">
      <w:pPr>
        <w:pStyle w:val="ListParagraph"/>
        <w:spacing w:after="0" w:line="240" w:lineRule="auto"/>
        <w:jc w:val="both"/>
        <w:rPr>
          <w:rFonts w:ascii="Arial" w:hAnsi="Arial" w:cs="Arial"/>
          <w:bCs/>
          <w:i/>
          <w:color w:val="002060"/>
          <w:sz w:val="24"/>
          <w:szCs w:val="24"/>
        </w:rPr>
      </w:pPr>
    </w:p>
    <w:p w14:paraId="710F1797" w14:textId="77777777" w:rsidR="0035160C" w:rsidRPr="004E591B" w:rsidRDefault="0035160C" w:rsidP="00F308FE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DE06AF">
        <w:rPr>
          <w:rFonts w:ascii="Arial" w:hAnsi="Arial" w:cs="Arial"/>
          <w:b/>
          <w:i/>
          <w:sz w:val="24"/>
          <w:szCs w:val="24"/>
        </w:rPr>
        <w:t>Jun-Hwa Cheah</w:t>
      </w:r>
      <w:r w:rsidRPr="00DE06AF">
        <w:rPr>
          <w:rFonts w:ascii="Arial" w:hAnsi="Arial" w:cs="Arial"/>
          <w:sz w:val="24"/>
          <w:szCs w:val="24"/>
        </w:rPr>
        <w:t xml:space="preserve">, David Waller, Park Thaichon, Hiram Ting, &amp; </w:t>
      </w:r>
      <w:r w:rsidRPr="00DE06AF">
        <w:rPr>
          <w:rFonts w:ascii="Arial" w:hAnsi="Arial" w:cs="Arial"/>
          <w:bCs/>
          <w:sz w:val="24"/>
          <w:szCs w:val="24"/>
        </w:rPr>
        <w:t>Xin-Jean Lim</w:t>
      </w:r>
      <w:r w:rsidRPr="00DE06AF">
        <w:rPr>
          <w:rFonts w:ascii="Arial" w:hAnsi="Arial" w:cs="Arial"/>
          <w:sz w:val="24"/>
          <w:szCs w:val="24"/>
        </w:rPr>
        <w:t xml:space="preserve"> (2020). Price Image and the Sugrophobia Effect on Luxury Retail Purchase Intention. </w:t>
      </w:r>
      <w:r w:rsidRPr="00DE06AF">
        <w:rPr>
          <w:rFonts w:ascii="Arial" w:hAnsi="Arial" w:cs="Arial"/>
          <w:b/>
          <w:i/>
          <w:iCs/>
          <w:sz w:val="24"/>
          <w:szCs w:val="24"/>
        </w:rPr>
        <w:t>Journal of</w:t>
      </w:r>
      <w:r w:rsidRPr="00DE06AF">
        <w:rPr>
          <w:rFonts w:ascii="Arial" w:hAnsi="Arial" w:cs="Arial"/>
          <w:b/>
          <w:i/>
          <w:iCs/>
          <w:sz w:val="24"/>
          <w:szCs w:val="24"/>
        </w:rPr>
        <w:br/>
        <w:t>Retailing and Consumer Services</w:t>
      </w:r>
      <w:r w:rsidRPr="00DE06AF">
        <w:rPr>
          <w:rFonts w:ascii="Arial" w:hAnsi="Arial" w:cs="Arial"/>
          <w:i/>
          <w:i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(Elsevier)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(CABS 2: ABDC: A, SSCI Impact Factor: 4.219, &amp; SCOPUS)</w:t>
      </w:r>
    </w:p>
    <w:p w14:paraId="6B08FCBB" w14:textId="77777777" w:rsidR="0035160C" w:rsidRPr="004E591B" w:rsidRDefault="0035160C" w:rsidP="0035160C">
      <w:pPr>
        <w:tabs>
          <w:tab w:val="left" w:pos="360"/>
        </w:tabs>
        <w:spacing w:after="0" w:line="240" w:lineRule="auto"/>
        <w:jc w:val="both"/>
        <w:rPr>
          <w:rStyle w:val="fontstyle01"/>
          <w:rFonts w:ascii="Arial" w:hAnsi="Arial" w:cs="Arial"/>
          <w:b/>
          <w:bCs/>
          <w:i/>
          <w:color w:val="auto"/>
          <w:sz w:val="24"/>
          <w:szCs w:val="24"/>
        </w:rPr>
      </w:pPr>
    </w:p>
    <w:p w14:paraId="52D47BF5" w14:textId="77777777" w:rsidR="0035160C" w:rsidRPr="00DE06AF" w:rsidRDefault="0035160C" w:rsidP="00F308FE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DE06AF">
        <w:rPr>
          <w:rStyle w:val="fontstyle01"/>
          <w:rFonts w:ascii="Arial" w:hAnsi="Arial" w:cs="Arial"/>
          <w:bCs/>
          <w:color w:val="auto"/>
          <w:sz w:val="24"/>
          <w:szCs w:val="24"/>
        </w:rPr>
        <w:t xml:space="preserve">Christian Nedu Osakwe, Belén Ruiz, Hayford Amegbe, Nathalie B Chinje, </w:t>
      </w:r>
      <w:r w:rsidRPr="00DE06AF">
        <w:rPr>
          <w:rStyle w:val="fontstyle01"/>
          <w:rFonts w:ascii="Arial" w:hAnsi="Arial" w:cs="Arial"/>
          <w:b/>
          <w:bCs/>
          <w:i/>
          <w:color w:val="auto"/>
          <w:sz w:val="24"/>
          <w:szCs w:val="24"/>
        </w:rPr>
        <w:t>Jun-Hwa Cheah</w:t>
      </w:r>
      <w:r w:rsidRPr="00DE06AF">
        <w:rPr>
          <w:rStyle w:val="fontstyle01"/>
          <w:rFonts w:ascii="Arial" w:hAnsi="Arial" w:cs="Arial"/>
          <w:bCs/>
          <w:color w:val="auto"/>
          <w:sz w:val="24"/>
          <w:szCs w:val="24"/>
        </w:rPr>
        <w:t xml:space="preserve">, &amp; T. Ramayah (2020). A multi-country study of bank reputation among customers in Africa: Key antecedents and consequences. </w:t>
      </w:r>
      <w:r w:rsidRPr="00DE06AF">
        <w:rPr>
          <w:rFonts w:ascii="Arial" w:hAnsi="Arial" w:cs="Arial"/>
          <w:b/>
          <w:i/>
          <w:iCs/>
          <w:sz w:val="24"/>
          <w:szCs w:val="24"/>
        </w:rPr>
        <w:t>Journal of Retailing and Consumer Services</w:t>
      </w:r>
      <w:r w:rsidRPr="00DE06AF">
        <w:rPr>
          <w:rFonts w:ascii="Arial" w:hAnsi="Arial" w:cs="Arial"/>
          <w:i/>
          <w:i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(Elsevier)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(CABS: 2, ABDC: A, SSCI Impact Factor: 4.219, &amp; SCOPUS)</w:t>
      </w:r>
    </w:p>
    <w:p w14:paraId="3CA440BE" w14:textId="1ECA3AD3" w:rsidR="0035160C" w:rsidRDefault="0035160C" w:rsidP="0035160C">
      <w:pPr>
        <w:pStyle w:val="ListParagraph"/>
        <w:rPr>
          <w:rFonts w:ascii="Arial" w:hAnsi="Arial" w:cs="Arial"/>
          <w:b/>
          <w:bCs/>
          <w:i/>
          <w:sz w:val="24"/>
          <w:szCs w:val="24"/>
        </w:rPr>
      </w:pPr>
    </w:p>
    <w:p w14:paraId="4F3F6AF2" w14:textId="51E9427F" w:rsidR="00871514" w:rsidRDefault="00871514" w:rsidP="0035160C">
      <w:pPr>
        <w:pStyle w:val="ListParagraph"/>
        <w:rPr>
          <w:rFonts w:ascii="Arial" w:hAnsi="Arial" w:cs="Arial"/>
          <w:b/>
          <w:bCs/>
          <w:i/>
          <w:sz w:val="24"/>
          <w:szCs w:val="24"/>
        </w:rPr>
      </w:pPr>
    </w:p>
    <w:p w14:paraId="7CA8F034" w14:textId="77777777" w:rsidR="00871514" w:rsidRPr="00DE06AF" w:rsidRDefault="00871514" w:rsidP="0035160C">
      <w:pPr>
        <w:pStyle w:val="ListParagraph"/>
        <w:rPr>
          <w:rFonts w:ascii="Arial" w:hAnsi="Arial" w:cs="Arial"/>
          <w:b/>
          <w:bCs/>
          <w:i/>
          <w:sz w:val="24"/>
          <w:szCs w:val="24"/>
        </w:rPr>
      </w:pPr>
    </w:p>
    <w:p w14:paraId="04549198" w14:textId="77777777" w:rsidR="0035160C" w:rsidRPr="00DE06AF" w:rsidRDefault="0035160C" w:rsidP="00F308FE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E06AF">
        <w:rPr>
          <w:rFonts w:ascii="Arial" w:hAnsi="Arial" w:cs="Arial"/>
          <w:b/>
          <w:bCs/>
          <w:i/>
          <w:sz w:val="24"/>
          <w:szCs w:val="24"/>
        </w:rPr>
        <w:t>Jun-Hwa Cheah*</w:t>
      </w:r>
      <w:r w:rsidRPr="00DE06AF">
        <w:rPr>
          <w:rFonts w:ascii="Arial" w:hAnsi="Arial" w:cs="Arial"/>
          <w:bCs/>
          <w:sz w:val="24"/>
          <w:szCs w:val="24"/>
        </w:rPr>
        <w:t xml:space="preserve">, José L Roldán, Enrico Ciavolino, Hiram Ting, &amp; T Ramayah. Sampling weight adjustments in partial least squares structural equation modeling: guidelines and illustrations (2020).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Total Quality Management and Business Excellence.</w:t>
      </w:r>
      <w:r w:rsidRPr="00DE06AF">
        <w:rPr>
          <w:rFonts w:ascii="Arial" w:hAnsi="Arial" w:cs="Arial"/>
          <w:bCs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 xml:space="preserve">(Taylor &amp; Francis)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(CABS: 2, ABDC: C, SSCI ISI Impact Factor: 2.922, &amp; SCOPUS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>)</w:t>
      </w:r>
    </w:p>
    <w:p w14:paraId="3B621C28" w14:textId="77777777" w:rsidR="0035160C" w:rsidRPr="00DE06AF" w:rsidRDefault="0035160C" w:rsidP="0035160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DDEFD41" w14:textId="77777777" w:rsidR="0035160C" w:rsidRPr="00DE06AF" w:rsidRDefault="0035160C" w:rsidP="00F308FE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>Ting, H. Phang G.I., Cheah, J. H.,</w:t>
      </w:r>
      <w:r w:rsidRPr="00DE06AF">
        <w:t xml:space="preserve"> </w:t>
      </w:r>
      <w:r w:rsidRPr="00DE06AF">
        <w:rPr>
          <w:rFonts w:ascii="Arial" w:hAnsi="Arial" w:cs="Arial"/>
          <w:bCs/>
          <w:sz w:val="24"/>
          <w:szCs w:val="24"/>
        </w:rPr>
        <w:t xml:space="preserve">&amp; Sarstedt, M. (2020). Ethnic food and its implications for destination tourism in Asia.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British Food Journal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 xml:space="preserve">(Emerald) (CABS: 1,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ABDC: B, SCIE ISI Impact Factor: 2.102, &amp; SCOPUS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>)</w:t>
      </w:r>
    </w:p>
    <w:p w14:paraId="2EA66E79" w14:textId="77777777" w:rsidR="0035160C" w:rsidRPr="00DE06AF" w:rsidRDefault="0035160C" w:rsidP="0035160C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E8D2DA" w14:textId="77777777" w:rsidR="0035160C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i/>
          <w:iCs/>
          <w:color w:val="002060"/>
          <w:sz w:val="24"/>
          <w:szCs w:val="24"/>
        </w:rPr>
      </w:pPr>
      <w:r w:rsidRPr="00DE06AF">
        <w:rPr>
          <w:rFonts w:ascii="Arial" w:hAnsi="Arial" w:cs="Arial"/>
          <w:iCs/>
          <w:sz w:val="24"/>
          <w:szCs w:val="24"/>
        </w:rPr>
        <w:t xml:space="preserve">Sarstedt, M., Ringle, C. M., </w:t>
      </w:r>
      <w:r w:rsidRPr="00DE06AF">
        <w:rPr>
          <w:rFonts w:ascii="Arial" w:hAnsi="Arial" w:cs="Arial"/>
          <w:b/>
          <w:i/>
          <w:iCs/>
          <w:sz w:val="24"/>
          <w:szCs w:val="24"/>
        </w:rPr>
        <w:t>Cheah, J. H.</w:t>
      </w:r>
      <w:r w:rsidRPr="00DE06AF">
        <w:rPr>
          <w:rFonts w:ascii="Arial" w:hAnsi="Arial" w:cs="Arial"/>
          <w:iCs/>
          <w:sz w:val="24"/>
          <w:szCs w:val="24"/>
        </w:rPr>
        <w:t xml:space="preserve">, Ting, H., Moisescu, O. I., &amp; Radomir, L. (2020). Structural model robustness checks in PLS-SEM. </w:t>
      </w:r>
      <w:r w:rsidRPr="00DE06AF">
        <w:rPr>
          <w:rFonts w:ascii="Arial" w:hAnsi="Arial" w:cs="Arial"/>
          <w:b/>
          <w:i/>
          <w:iCs/>
          <w:sz w:val="24"/>
          <w:szCs w:val="24"/>
        </w:rPr>
        <w:t>Tourism Economics</w:t>
      </w:r>
      <w:r w:rsidRPr="00DE06AF">
        <w:rPr>
          <w:rFonts w:ascii="Arial" w:hAnsi="Arial" w:cs="Arial"/>
          <w:iCs/>
          <w:sz w:val="24"/>
          <w:szCs w:val="24"/>
        </w:rPr>
        <w:t>.</w:t>
      </w:r>
      <w:r w:rsidRPr="00DE06AF">
        <w:rPr>
          <w:rFonts w:ascii="Arial" w:hAnsi="Arial" w:cs="Arial"/>
          <w:b/>
          <w:iCs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iCs/>
          <w:color w:val="002060"/>
          <w:sz w:val="24"/>
          <w:szCs w:val="24"/>
        </w:rPr>
        <w:t xml:space="preserve">(SAGE Journals) 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>(CABS: 2, ABDC: A, SSCI ISI Impact Factor: 1.819, &amp; SCOPUS)</w:t>
      </w:r>
    </w:p>
    <w:p w14:paraId="1BEDC632" w14:textId="77777777" w:rsidR="0035160C" w:rsidRPr="004E591B" w:rsidRDefault="0035160C" w:rsidP="0035160C">
      <w:pPr>
        <w:pStyle w:val="ListParagraph"/>
        <w:rPr>
          <w:rFonts w:ascii="Arial" w:hAnsi="Arial" w:cs="Arial"/>
          <w:b/>
          <w:i/>
          <w:iCs/>
          <w:color w:val="002060"/>
          <w:sz w:val="24"/>
          <w:szCs w:val="24"/>
        </w:rPr>
      </w:pPr>
    </w:p>
    <w:p w14:paraId="0BD92D35" w14:textId="77777777" w:rsidR="0035160C" w:rsidRPr="00CE5DB2" w:rsidRDefault="0035160C" w:rsidP="00F308FE">
      <w:pPr>
        <w:pStyle w:val="ListParagraph"/>
        <w:numPr>
          <w:ilvl w:val="0"/>
          <w:numId w:val="17"/>
        </w:numPr>
        <w:jc w:val="both"/>
        <w:rPr>
          <w:rStyle w:val="fontstyle01"/>
          <w:rFonts w:ascii="Arial" w:hAnsi="Arial" w:cs="Arial"/>
          <w:b/>
          <w:i/>
          <w:iCs/>
          <w:color w:val="002060"/>
          <w:sz w:val="24"/>
          <w:szCs w:val="24"/>
        </w:rPr>
      </w:pPr>
      <w:r w:rsidRPr="00CE5DB2">
        <w:rPr>
          <w:rFonts w:ascii="Arial" w:hAnsi="Arial" w:cs="Arial"/>
          <w:b/>
          <w:i/>
          <w:iCs/>
          <w:sz w:val="24"/>
          <w:szCs w:val="24"/>
        </w:rPr>
        <w:t>Jun-Hwa Cheah</w:t>
      </w:r>
      <w:r w:rsidRPr="00CE5DB2">
        <w:rPr>
          <w:rFonts w:ascii="Arial" w:hAnsi="Arial" w:cs="Arial"/>
          <w:iCs/>
          <w:sz w:val="24"/>
          <w:szCs w:val="24"/>
        </w:rPr>
        <w:t>*, Ramayah Thurasamy, Mumtaz Ali Memon, Francis Chuah, and Hiram Ting (2020).</w:t>
      </w:r>
      <w:r w:rsidRPr="00CE5DB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4E591B">
        <w:rPr>
          <w:rFonts w:ascii="Arial" w:hAnsi="Arial" w:cs="Arial"/>
          <w:iCs/>
          <w:sz w:val="24"/>
          <w:szCs w:val="24"/>
        </w:rPr>
        <w:t>Editorial – Multigroup Analysis using SmartPLS: Step-by-Step Guidelines for Business Research.</w:t>
      </w:r>
      <w:r w:rsidRPr="004E591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4E591B">
        <w:rPr>
          <w:rFonts w:ascii="Arial" w:hAnsi="Arial" w:cs="Arial"/>
          <w:b/>
          <w:bCs/>
          <w:i/>
          <w:iCs/>
          <w:sz w:val="24"/>
          <w:szCs w:val="24"/>
        </w:rPr>
        <w:t>Asian Journal of Business Research (AJBR)</w:t>
      </w:r>
      <w:r w:rsidRPr="004E591B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 xml:space="preserve">. </w:t>
      </w:r>
      <w:r w:rsidRPr="004E591B">
        <w:rPr>
          <w:rFonts w:ascii="Arial" w:hAnsi="Arial" w:cs="Arial"/>
          <w:b/>
          <w:bCs/>
          <w:iCs/>
          <w:color w:val="002060"/>
          <w:sz w:val="24"/>
          <w:szCs w:val="24"/>
        </w:rPr>
        <w:t>(MAG Scholar) (ABDC: C &amp; SCOPUS)</w:t>
      </w:r>
    </w:p>
    <w:p w14:paraId="25A7F0D8" w14:textId="77777777" w:rsidR="0035160C" w:rsidRPr="00CE5DB2" w:rsidRDefault="0035160C" w:rsidP="0035160C">
      <w:pPr>
        <w:pStyle w:val="ListParagraph"/>
        <w:spacing w:after="0" w:line="240" w:lineRule="auto"/>
        <w:jc w:val="both"/>
        <w:rPr>
          <w:rStyle w:val="Strong"/>
          <w:rFonts w:ascii="Arial" w:hAnsi="Arial" w:cs="Arial"/>
          <w:color w:val="002060"/>
          <w:sz w:val="24"/>
          <w:szCs w:val="24"/>
        </w:rPr>
      </w:pPr>
    </w:p>
    <w:p w14:paraId="36CF56DA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Style w:val="fontstyle01"/>
          <w:rFonts w:ascii="Arial" w:hAnsi="Arial" w:cs="Arial"/>
          <w:b/>
          <w:bCs/>
          <w:color w:val="002060"/>
          <w:sz w:val="24"/>
          <w:szCs w:val="24"/>
        </w:rPr>
      </w:pPr>
      <w:r w:rsidRPr="00DE06AF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Xin-Jean Lim, Siew Imm Ng, Norazlyn Kamal Basha, </w:t>
      </w:r>
      <w:r w:rsidRPr="00DE06AF">
        <w:rPr>
          <w:rStyle w:val="Strong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Jun-Hwa Cheah</w:t>
      </w:r>
      <w:r w:rsidRPr="00DE06AF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*, &amp; Hiram Ting. (2020). To Move or Not to Move?</w:t>
      </w:r>
      <w:r w:rsidRPr="00DE06AF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E06AF">
        <w:rPr>
          <w:rFonts w:ascii="Arial" w:hAnsi="Arial" w:cs="Arial"/>
          <w:sz w:val="24"/>
          <w:szCs w:val="24"/>
        </w:rPr>
        <w:t xml:space="preserve">A study of sustainable retirement village in Malaysia. </w:t>
      </w:r>
      <w:r w:rsidRPr="00DE06AF">
        <w:rPr>
          <w:rFonts w:ascii="Arial" w:hAnsi="Arial" w:cs="Arial"/>
          <w:b/>
          <w:i/>
          <w:iCs/>
          <w:sz w:val="24"/>
          <w:szCs w:val="24"/>
        </w:rPr>
        <w:t>Current Psychology</w:t>
      </w:r>
      <w:r w:rsidRPr="00DE06AF">
        <w:rPr>
          <w:rFonts w:ascii="Arial" w:hAnsi="Arial" w:cs="Arial"/>
          <w:i/>
          <w:iCs/>
          <w:sz w:val="24"/>
          <w:szCs w:val="24"/>
        </w:rPr>
        <w:t xml:space="preserve">. </w:t>
      </w:r>
      <w:r w:rsidRPr="00DE06AF">
        <w:rPr>
          <w:rFonts w:ascii="Arial" w:hAnsi="Arial" w:cs="Arial"/>
          <w:sz w:val="24"/>
          <w:szCs w:val="24"/>
        </w:rPr>
        <w:t xml:space="preserve">(Springer) </w:t>
      </w:r>
      <w:r w:rsidRPr="00DE06AF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>(</w:t>
      </w:r>
      <w:r w:rsidRPr="00747AF7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 xml:space="preserve">CABS:1, </w:t>
      </w:r>
      <w:r w:rsidRPr="00DE06AF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>SSCI Impact Factor: 2.051, &amp; SCOPUS)</w:t>
      </w:r>
    </w:p>
    <w:p w14:paraId="4B43AE81" w14:textId="77777777" w:rsidR="0035160C" w:rsidRPr="00DE06AF" w:rsidRDefault="0035160C" w:rsidP="0035160C">
      <w:pPr>
        <w:pStyle w:val="ListParagraph"/>
        <w:rPr>
          <w:rStyle w:val="fontstyle01"/>
          <w:rFonts w:ascii="Arial" w:hAnsi="Arial" w:cs="Arial"/>
          <w:b/>
          <w:bCs/>
          <w:color w:val="002060"/>
          <w:sz w:val="24"/>
          <w:szCs w:val="24"/>
        </w:rPr>
      </w:pPr>
    </w:p>
    <w:p w14:paraId="7E8A6560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</w:pPr>
      <w:r w:rsidRPr="00DE06AF">
        <w:rPr>
          <w:rStyle w:val="fontstyle01"/>
          <w:rFonts w:ascii="Arial" w:hAnsi="Arial" w:cs="Arial"/>
          <w:bCs/>
          <w:color w:val="auto"/>
          <w:sz w:val="24"/>
          <w:szCs w:val="24"/>
        </w:rPr>
        <w:t xml:space="preserve">Siew Imm Ng, Qin Hui Lim, </w:t>
      </w:r>
      <w:r w:rsidRPr="00DE06AF">
        <w:rPr>
          <w:rStyle w:val="fontstyle01"/>
          <w:rFonts w:ascii="Arial" w:hAnsi="Arial" w:cs="Arial"/>
          <w:b/>
          <w:bCs/>
          <w:color w:val="auto"/>
          <w:sz w:val="24"/>
          <w:szCs w:val="24"/>
        </w:rPr>
        <w:t>Jun-Hwa Cheah</w:t>
      </w:r>
      <w:r w:rsidRPr="00DE06AF">
        <w:rPr>
          <w:rStyle w:val="fontstyle01"/>
          <w:rFonts w:ascii="Arial" w:hAnsi="Arial" w:cs="Arial"/>
          <w:bCs/>
          <w:color w:val="auto"/>
          <w:sz w:val="24"/>
          <w:szCs w:val="24"/>
        </w:rPr>
        <w:t xml:space="preserve">*, Jo Ann Ho, &amp; Keng Kok Tee (2020). A moderated-mediation model of career adaptability and life satisfaction among working adults in Malaysia. </w:t>
      </w:r>
      <w:r w:rsidRPr="00DE06AF">
        <w:rPr>
          <w:rFonts w:ascii="Arial" w:hAnsi="Arial" w:cs="Arial"/>
          <w:b/>
          <w:i/>
          <w:iCs/>
          <w:sz w:val="24"/>
          <w:szCs w:val="24"/>
        </w:rPr>
        <w:t>Current Psychology</w:t>
      </w:r>
      <w:r w:rsidRPr="00DE06AF">
        <w:rPr>
          <w:rFonts w:ascii="Arial" w:hAnsi="Arial" w:cs="Arial"/>
          <w:i/>
          <w:iCs/>
          <w:sz w:val="24"/>
          <w:szCs w:val="24"/>
        </w:rPr>
        <w:t xml:space="preserve">. </w:t>
      </w:r>
      <w:r w:rsidRPr="00DE06AF">
        <w:rPr>
          <w:rFonts w:ascii="Arial" w:hAnsi="Arial" w:cs="Arial"/>
          <w:sz w:val="24"/>
          <w:szCs w:val="24"/>
        </w:rPr>
        <w:t xml:space="preserve">(Springer) </w:t>
      </w:r>
      <w:r w:rsidRPr="00DE06AF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>(</w:t>
      </w:r>
      <w:r w:rsidRPr="00747AF7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 xml:space="preserve">CABS:1, </w:t>
      </w:r>
      <w:r w:rsidRPr="00DE06AF">
        <w:rPr>
          <w:rStyle w:val="fontstyle01"/>
          <w:rFonts w:ascii="Arial" w:hAnsi="Arial" w:cs="Arial"/>
          <w:b/>
          <w:bCs/>
          <w:i/>
          <w:color w:val="002060"/>
          <w:sz w:val="24"/>
          <w:szCs w:val="24"/>
        </w:rPr>
        <w:t>SSCI Impact Factor: 2.051, &amp; SCOPUS)</w:t>
      </w:r>
    </w:p>
    <w:p w14:paraId="1E5FFDE7" w14:textId="77777777" w:rsidR="0035160C" w:rsidRPr="00DE06AF" w:rsidRDefault="0035160C" w:rsidP="0035160C">
      <w:pPr>
        <w:pStyle w:val="ListParagraph"/>
        <w:rPr>
          <w:rStyle w:val="fontstyle01"/>
          <w:rFonts w:ascii="Arial" w:hAnsi="Arial" w:cs="Arial"/>
          <w:b/>
          <w:bCs/>
          <w:color w:val="002060"/>
          <w:sz w:val="24"/>
          <w:szCs w:val="24"/>
        </w:rPr>
      </w:pPr>
    </w:p>
    <w:p w14:paraId="639C3B4A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Style w:val="fontstyle01"/>
          <w:rFonts w:ascii="Arial" w:hAnsi="Arial" w:cs="Arial"/>
          <w:i/>
          <w:iCs/>
          <w:color w:val="auto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Memon, M. A., Salleh, R., Mirza, M. Z., </w:t>
      </w:r>
      <w:r w:rsidRPr="00DE06AF">
        <w:rPr>
          <w:rFonts w:ascii="Arial" w:hAnsi="Arial" w:cs="Arial"/>
          <w:b/>
          <w:i/>
          <w:sz w:val="24"/>
          <w:szCs w:val="24"/>
        </w:rPr>
        <w:t>Cheah, J. H.</w:t>
      </w:r>
      <w:r w:rsidRPr="00DE06AF">
        <w:rPr>
          <w:rFonts w:ascii="Arial" w:hAnsi="Arial" w:cs="Arial"/>
          <w:sz w:val="24"/>
          <w:szCs w:val="24"/>
        </w:rPr>
        <w:t xml:space="preserve">, Ting, H., &amp; Ahmad, M. S. (2020). Performance appraisal satisfaction and turnover intention: The mediating role of work engagement. </w:t>
      </w:r>
      <w:r w:rsidRPr="00DE06AF">
        <w:rPr>
          <w:rFonts w:ascii="Arial" w:hAnsi="Arial" w:cs="Arial"/>
          <w:b/>
          <w:i/>
          <w:sz w:val="24"/>
          <w:szCs w:val="24"/>
        </w:rPr>
        <w:t>Management Decision</w:t>
      </w:r>
      <w:r w:rsidRPr="00DE06AF">
        <w:rPr>
          <w:rFonts w:ascii="Arial" w:hAnsi="Arial" w:cs="Arial"/>
          <w:b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iCs/>
          <w:color w:val="002060"/>
          <w:sz w:val="24"/>
          <w:szCs w:val="24"/>
        </w:rPr>
        <w:t>(Emerald)</w:t>
      </w:r>
      <w:r w:rsidRPr="00DE06AF">
        <w:rPr>
          <w:rFonts w:ascii="Arial" w:hAnsi="Arial" w:cs="Arial"/>
          <w:iCs/>
          <w:color w:val="002060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 xml:space="preserve">(CABS: 2, ABDC: B, SSCI ISI Impact Factor: 2.723, </w:t>
      </w:r>
      <w:r w:rsidRPr="00DE06AF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 xml:space="preserve">&amp;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SCOPUS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>)</w:t>
      </w:r>
    </w:p>
    <w:p w14:paraId="7B9B84CF" w14:textId="77777777" w:rsidR="0035160C" w:rsidRPr="00DE06AF" w:rsidRDefault="0035160C" w:rsidP="0035160C">
      <w:pPr>
        <w:pStyle w:val="ListParagraph"/>
        <w:rPr>
          <w:rStyle w:val="fontstyle01"/>
          <w:rFonts w:ascii="Arial" w:hAnsi="Arial" w:cs="Arial"/>
          <w:b/>
          <w:bCs/>
          <w:color w:val="002060"/>
          <w:sz w:val="24"/>
          <w:szCs w:val="24"/>
        </w:rPr>
      </w:pPr>
    </w:p>
    <w:p w14:paraId="1842EDDE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Style w:val="fontstyle01"/>
          <w:rFonts w:ascii="Arial" w:hAnsi="Arial" w:cs="Arial"/>
          <w:b/>
          <w:bCs/>
          <w:i/>
          <w:color w:val="auto"/>
          <w:sz w:val="24"/>
          <w:szCs w:val="24"/>
        </w:rPr>
      </w:pPr>
      <w:r w:rsidRPr="00DE06AF">
        <w:rPr>
          <w:rStyle w:val="fontstyle01"/>
          <w:rFonts w:ascii="Arial" w:hAnsi="Arial" w:cs="Arial"/>
          <w:bCs/>
          <w:color w:val="auto"/>
          <w:sz w:val="24"/>
          <w:szCs w:val="24"/>
        </w:rPr>
        <w:t xml:space="preserve">Mumtaz Ali Memon, Rohani Salleh, Muhammad Zeeshan Mirza, </w:t>
      </w:r>
      <w:r w:rsidRPr="00DE06AF">
        <w:rPr>
          <w:rStyle w:val="fontstyle01"/>
          <w:rFonts w:ascii="Arial" w:hAnsi="Arial" w:cs="Arial"/>
          <w:b/>
          <w:bCs/>
          <w:i/>
          <w:color w:val="auto"/>
          <w:sz w:val="24"/>
          <w:szCs w:val="24"/>
        </w:rPr>
        <w:t>Jun-Hwa Cheah</w:t>
      </w:r>
      <w:r w:rsidRPr="00DE06AF">
        <w:rPr>
          <w:rStyle w:val="fontstyle01"/>
          <w:rFonts w:ascii="Arial" w:hAnsi="Arial" w:cs="Arial"/>
          <w:bCs/>
          <w:color w:val="auto"/>
          <w:sz w:val="24"/>
          <w:szCs w:val="24"/>
        </w:rPr>
        <w:t xml:space="preserve">, Hiram Ting, Muhammad Shakil Ahmad, &amp; Adeel Tariq (2020). Satisfaction matters: the relationships between HRM practices, work engagement and turnover intention. </w:t>
      </w:r>
      <w:r w:rsidRPr="00DE06AF">
        <w:rPr>
          <w:rStyle w:val="fontstyle01"/>
          <w:rFonts w:ascii="Arial" w:hAnsi="Arial" w:cs="Arial"/>
          <w:b/>
          <w:bCs/>
          <w:i/>
          <w:color w:val="auto"/>
          <w:sz w:val="24"/>
          <w:szCs w:val="24"/>
        </w:rPr>
        <w:t>International Journal of Manpower</w:t>
      </w:r>
      <w:r w:rsidRPr="00DE06AF">
        <w:rPr>
          <w:rStyle w:val="fontstyle01"/>
          <w:rFonts w:ascii="Arial" w:hAnsi="Arial" w:cs="Arial"/>
          <w:bCs/>
          <w:color w:val="auto"/>
          <w:sz w:val="24"/>
          <w:szCs w:val="24"/>
        </w:rPr>
        <w:t xml:space="preserve">. </w:t>
      </w:r>
      <w:r w:rsidRPr="00DE06AF">
        <w:rPr>
          <w:rStyle w:val="fontstyle01"/>
          <w:rFonts w:ascii="Arial" w:hAnsi="Arial" w:cs="Arial"/>
          <w:b/>
          <w:bCs/>
          <w:color w:val="002060"/>
          <w:sz w:val="24"/>
          <w:szCs w:val="24"/>
        </w:rPr>
        <w:t xml:space="preserve">(Emerald)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</w:t>
      </w:r>
      <w:r w:rsidRPr="00747AF7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CABS:2,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ABDC: A, SSCI Impact Factor: 0.954, &amp; SCOPUS: Q2)</w:t>
      </w:r>
    </w:p>
    <w:p w14:paraId="5AAC0A14" w14:textId="77777777" w:rsidR="0035160C" w:rsidRPr="00AC03F4" w:rsidRDefault="0035160C" w:rsidP="0035160C">
      <w:pPr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</w:p>
    <w:p w14:paraId="150B9675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Hiram Ting, Kim-Lim Tan, </w:t>
      </w:r>
      <w:r w:rsidRPr="00DE06AF">
        <w:rPr>
          <w:rFonts w:ascii="Arial" w:hAnsi="Arial" w:cs="Arial"/>
          <w:bCs/>
          <w:sz w:val="24"/>
          <w:szCs w:val="24"/>
        </w:rPr>
        <w:t>Xin-Jean Lim</w:t>
      </w:r>
      <w:r w:rsidRPr="00DE06AF">
        <w:rPr>
          <w:rFonts w:ascii="Arial" w:hAnsi="Arial" w:cs="Arial"/>
          <w:sz w:val="24"/>
          <w:szCs w:val="24"/>
        </w:rPr>
        <w:t xml:space="preserve">, </w:t>
      </w:r>
      <w:r w:rsidRPr="00DE06AF">
        <w:rPr>
          <w:rFonts w:ascii="Arial" w:hAnsi="Arial" w:cs="Arial"/>
          <w:b/>
          <w:i/>
          <w:sz w:val="24"/>
          <w:szCs w:val="24"/>
        </w:rPr>
        <w:t>Jun-Hwa Cheah</w:t>
      </w:r>
      <w:r w:rsidRPr="00DE06AF">
        <w:rPr>
          <w:rFonts w:ascii="Arial" w:hAnsi="Arial" w:cs="Arial"/>
          <w:sz w:val="24"/>
          <w:szCs w:val="24"/>
        </w:rPr>
        <w:t xml:space="preserve">, Qian-Hui Ting, &amp; Hui-Bin Ting. (2020). What determines Customers' Loyalty towards Telecommunication Service? Mediating roles of satisfaction and trust. </w:t>
      </w:r>
      <w:r w:rsidRPr="00DE06AF">
        <w:rPr>
          <w:rFonts w:ascii="Arial" w:hAnsi="Arial" w:cs="Arial"/>
          <w:b/>
          <w:i/>
          <w:sz w:val="24"/>
          <w:szCs w:val="24"/>
        </w:rPr>
        <w:t>International Journal of Services, Economics and Management</w:t>
      </w:r>
      <w:r w:rsidRPr="00DE06AF">
        <w:rPr>
          <w:rFonts w:ascii="Arial" w:hAnsi="Arial" w:cs="Arial"/>
          <w:i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(Inderscience Publishers)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(SCOPUS)</w:t>
      </w:r>
    </w:p>
    <w:p w14:paraId="7897BD46" w14:textId="77777777" w:rsidR="0035160C" w:rsidRPr="00DE06AF" w:rsidRDefault="0035160C" w:rsidP="0035160C">
      <w:pPr>
        <w:pStyle w:val="ListParagraph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0451E2A" w14:textId="77777777" w:rsidR="0035160C" w:rsidRPr="00823F69" w:rsidRDefault="0035160C" w:rsidP="00F308F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Joseph M Velarde, Muhammad Faizal Ghani, Donnie Adams, &amp;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Jun-Hwa Cheah</w:t>
      </w:r>
      <w:r w:rsidRPr="00DE06AF">
        <w:rPr>
          <w:rFonts w:ascii="Arial" w:hAnsi="Arial" w:cs="Arial"/>
          <w:bCs/>
          <w:sz w:val="24"/>
          <w:szCs w:val="24"/>
        </w:rPr>
        <w:t xml:space="preserve"> (2020). Towards a healthy school climate: The mediating effect of transformational leadership on cultural intelligence and organisational health.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Educational Management Administration &amp; Leadership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 xml:space="preserve">(Sage)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</w:t>
      </w:r>
      <w:r w:rsidRPr="00B56F1D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CABS:1,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SSCI ISI Impact Factor: 2.448, &amp; SCOPUS)</w:t>
      </w:r>
    </w:p>
    <w:p w14:paraId="26A3154A" w14:textId="77777777" w:rsidR="0035160C" w:rsidRPr="00823F69" w:rsidRDefault="0035160C" w:rsidP="0035160C">
      <w:pPr>
        <w:pStyle w:val="ListParagraph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</w:p>
    <w:p w14:paraId="59747E3D" w14:textId="77777777" w:rsidR="0035160C" w:rsidRPr="00DE06AF" w:rsidRDefault="0035160C" w:rsidP="00F308F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002060"/>
          <w:sz w:val="24"/>
          <w:szCs w:val="24"/>
        </w:rPr>
      </w:pPr>
      <w:r w:rsidRPr="00DE06AF">
        <w:rPr>
          <w:rFonts w:ascii="Arial" w:hAnsi="Arial" w:cs="Arial"/>
          <w:b/>
          <w:i/>
          <w:sz w:val="24"/>
          <w:szCs w:val="24"/>
        </w:rPr>
        <w:t>Jun-Hwa Cheah</w:t>
      </w:r>
      <w:r w:rsidRPr="00DE06AF">
        <w:rPr>
          <w:rFonts w:ascii="Arial" w:hAnsi="Arial" w:cs="Arial"/>
          <w:sz w:val="24"/>
          <w:szCs w:val="24"/>
        </w:rPr>
        <w:t xml:space="preserve">, Mumtaz Ali Memon, James E Richard, Hiram Ting, &amp; Tat-Huei Cham (2020). CB-SEM latent interaction: Unconstrained and orthogonalized approaches. </w:t>
      </w:r>
      <w:r w:rsidRPr="00DE06AF">
        <w:rPr>
          <w:rFonts w:ascii="Arial" w:hAnsi="Arial" w:cs="Arial"/>
          <w:b/>
          <w:i/>
          <w:sz w:val="24"/>
          <w:szCs w:val="24"/>
        </w:rPr>
        <w:t>Australasian Marketing Journal</w:t>
      </w:r>
      <w:r w:rsidRPr="00DE06AF">
        <w:rPr>
          <w:rFonts w:ascii="Arial" w:hAnsi="Arial" w:cs="Arial"/>
          <w:color w:val="002060"/>
          <w:sz w:val="24"/>
          <w:szCs w:val="24"/>
        </w:rPr>
        <w:t>.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 (Elsevier)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 xml:space="preserve">(CABS: 1, 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>ABDC: A, ECSI, &amp;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 xml:space="preserve"> SCOPUS)</w:t>
      </w:r>
    </w:p>
    <w:p w14:paraId="651BD980" w14:textId="77777777" w:rsidR="0035160C" w:rsidRPr="00DE06AF" w:rsidRDefault="0035160C" w:rsidP="0035160C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</w:p>
    <w:p w14:paraId="7874008D" w14:textId="77777777" w:rsidR="0035160C" w:rsidRPr="00582821" w:rsidRDefault="0035160C" w:rsidP="00F308F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Lim, X-J, </w:t>
      </w: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>*, Cham, T. H., Ting, H., &amp; Memon, M. A. (2020). Compulsive Buying of Branded Apparel, its Antecedents and the Mediating Role of Brand Attachment</w:t>
      </w:r>
      <w:r w:rsidRPr="00DE06AF">
        <w:rPr>
          <w:rFonts w:ascii="Arial" w:hAnsi="Arial" w:cs="Arial"/>
          <w:b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i/>
          <w:sz w:val="24"/>
          <w:szCs w:val="24"/>
        </w:rPr>
        <w:t>Asia Pacific Journal of Marketing and Logistics</w:t>
      </w:r>
      <w:r w:rsidRPr="00DE06AF">
        <w:rPr>
          <w:rFonts w:ascii="Arial" w:hAnsi="Arial" w:cs="Arial"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(Emerald)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(ABDC: A, SSCI ISI Impact Factor: 2.511, &amp; SCOPUS)</w:t>
      </w:r>
    </w:p>
    <w:p w14:paraId="1546277F" w14:textId="77777777" w:rsidR="0035160C" w:rsidRPr="00DE06AF" w:rsidRDefault="0035160C" w:rsidP="0035160C">
      <w:pPr>
        <w:pStyle w:val="ListParagraph"/>
        <w:rPr>
          <w:rFonts w:ascii="Arial" w:hAnsi="Arial" w:cs="Arial"/>
          <w:color w:val="002060"/>
          <w:sz w:val="24"/>
          <w:szCs w:val="24"/>
        </w:rPr>
      </w:pPr>
    </w:p>
    <w:p w14:paraId="3F65F9CB" w14:textId="77777777" w:rsidR="0035160C" w:rsidRPr="00DE06AF" w:rsidRDefault="0035160C" w:rsidP="00F308F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Kim-Shyan Fam, Hiram Ting, Kim-Lim Tan, Kashif Hussain, &amp; </w:t>
      </w:r>
      <w:r w:rsidRPr="00DE06AF">
        <w:rPr>
          <w:rFonts w:ascii="Arial" w:hAnsi="Arial" w:cs="Arial"/>
          <w:b/>
          <w:i/>
          <w:sz w:val="24"/>
          <w:szCs w:val="24"/>
        </w:rPr>
        <w:t>Jun-Hwa Cheah</w:t>
      </w:r>
      <w:r w:rsidRPr="00DE06AF">
        <w:rPr>
          <w:rFonts w:ascii="Arial" w:hAnsi="Arial" w:cs="Arial"/>
          <w:sz w:val="24"/>
          <w:szCs w:val="24"/>
        </w:rPr>
        <w:t xml:space="preserve"> (2020). Does it matter where to run? Intention to participate in destination marathon. </w:t>
      </w:r>
      <w:r w:rsidRPr="00DE06AF">
        <w:rPr>
          <w:rFonts w:ascii="Arial" w:hAnsi="Arial" w:cs="Arial"/>
          <w:b/>
          <w:i/>
          <w:sz w:val="24"/>
          <w:szCs w:val="24"/>
        </w:rPr>
        <w:t>Asia Pacific Journal of Marketing and Logistics</w:t>
      </w:r>
      <w:r w:rsidRPr="00DE06AF">
        <w:rPr>
          <w:rFonts w:ascii="Arial" w:hAnsi="Arial" w:cs="Arial"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(Emerald) (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ABDC: A, SSCI ISI Impact Factor: 2.511, &amp; SCOPUS)</w:t>
      </w:r>
    </w:p>
    <w:p w14:paraId="462CC599" w14:textId="77777777" w:rsidR="0035160C" w:rsidRPr="00DE06AF" w:rsidRDefault="0035160C" w:rsidP="0035160C">
      <w:pPr>
        <w:pStyle w:val="ListParagraph"/>
        <w:jc w:val="both"/>
        <w:rPr>
          <w:rFonts w:ascii="Arial" w:hAnsi="Arial" w:cs="Arial"/>
          <w:color w:val="002060"/>
          <w:sz w:val="24"/>
          <w:szCs w:val="24"/>
        </w:rPr>
      </w:pPr>
    </w:p>
    <w:p w14:paraId="3EA56B27" w14:textId="77777777" w:rsidR="0035160C" w:rsidRPr="00DE06AF" w:rsidRDefault="009B6F7A" w:rsidP="00F308F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002060"/>
          <w:sz w:val="24"/>
          <w:szCs w:val="24"/>
        </w:rPr>
      </w:pPr>
      <w:hyperlink r:id="rId21" w:tooltip="Xin-Jean Lim" w:history="1">
        <w:r w:rsidR="0035160C" w:rsidRPr="00DE06A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Lim, X-J</w:t>
        </w:r>
      </w:hyperlink>
      <w:r w:rsidR="0035160C" w:rsidRPr="00DE06AF">
        <w:rPr>
          <w:rFonts w:ascii="Arial" w:hAnsi="Arial" w:cs="Arial"/>
          <w:sz w:val="24"/>
          <w:szCs w:val="24"/>
        </w:rPr>
        <w:t>, </w:t>
      </w:r>
      <w:hyperlink r:id="rId22" w:tooltip="Jun-Hwa Cheah" w:history="1">
        <w:r w:rsidR="0035160C" w:rsidRPr="00DE06AF">
          <w:rPr>
            <w:rStyle w:val="Hyperlink"/>
            <w:rFonts w:ascii="Arial" w:hAnsi="Arial" w:cs="Arial"/>
            <w:b/>
            <w:i/>
            <w:color w:val="auto"/>
            <w:sz w:val="24"/>
            <w:szCs w:val="24"/>
            <w:u w:val="none"/>
          </w:rPr>
          <w:t>Cheah, J-H.</w:t>
        </w:r>
      </w:hyperlink>
      <w:r w:rsidR="0035160C" w:rsidRPr="00DE06AF">
        <w:rPr>
          <w:rStyle w:val="Hyperlink"/>
          <w:rFonts w:ascii="Arial" w:hAnsi="Arial" w:cs="Arial"/>
          <w:b/>
          <w:i/>
          <w:color w:val="auto"/>
          <w:sz w:val="24"/>
          <w:szCs w:val="24"/>
          <w:u w:val="none"/>
        </w:rPr>
        <w:t>*</w:t>
      </w:r>
      <w:r w:rsidR="0035160C" w:rsidRPr="00DE06AF">
        <w:rPr>
          <w:rFonts w:ascii="Arial" w:hAnsi="Arial" w:cs="Arial"/>
          <w:sz w:val="24"/>
          <w:szCs w:val="24"/>
        </w:rPr>
        <w:t>, </w:t>
      </w:r>
      <w:hyperlink r:id="rId23" w:tooltip="David S. Waller" w:history="1">
        <w:r w:rsidR="0035160C" w:rsidRPr="00DE06A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Waller, D.</w:t>
        </w:r>
      </w:hyperlink>
      <w:r w:rsidR="0035160C" w:rsidRPr="00DE06AF">
        <w:rPr>
          <w:rFonts w:ascii="Arial" w:hAnsi="Arial" w:cs="Arial"/>
          <w:sz w:val="24"/>
          <w:szCs w:val="24"/>
        </w:rPr>
        <w:t>, </w:t>
      </w:r>
      <w:hyperlink r:id="rId24" w:tooltip="Hiram Ting" w:history="1">
        <w:r w:rsidR="0035160C" w:rsidRPr="00DE06A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Ting, H.</w:t>
        </w:r>
      </w:hyperlink>
      <w:r w:rsidR="0035160C" w:rsidRPr="00DE06AF">
        <w:rPr>
          <w:rFonts w:ascii="Arial" w:hAnsi="Arial" w:cs="Arial"/>
          <w:sz w:val="24"/>
          <w:szCs w:val="24"/>
        </w:rPr>
        <w:t>, &amp; </w:t>
      </w:r>
      <w:hyperlink r:id="rId25" w:tooltip="Siew Imm Ng" w:history="1">
        <w:r w:rsidR="0035160C" w:rsidRPr="00DE06A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Ng, S.</w:t>
        </w:r>
      </w:hyperlink>
      <w:r w:rsidR="0035160C" w:rsidRPr="00DE06AF">
        <w:rPr>
          <w:rFonts w:ascii="Arial" w:hAnsi="Arial" w:cs="Arial"/>
          <w:sz w:val="24"/>
          <w:szCs w:val="24"/>
        </w:rPr>
        <w:t xml:space="preserve"> I. (2020). What s-commerce implies? Repurchase intention and its antecedents. </w:t>
      </w:r>
      <w:r w:rsidR="0035160C" w:rsidRPr="00DE06AF">
        <w:rPr>
          <w:rFonts w:ascii="Arial" w:hAnsi="Arial" w:cs="Arial"/>
          <w:b/>
          <w:i/>
          <w:iCs/>
          <w:sz w:val="24"/>
          <w:szCs w:val="24"/>
        </w:rPr>
        <w:t>Marketing Intelligence and Planning</w:t>
      </w:r>
      <w:r w:rsidR="0035160C" w:rsidRPr="00DE06AF">
        <w:rPr>
          <w:rFonts w:ascii="Arial" w:hAnsi="Arial" w:cs="Arial"/>
          <w:i/>
          <w:iCs/>
          <w:sz w:val="24"/>
          <w:szCs w:val="24"/>
        </w:rPr>
        <w:t>.</w:t>
      </w:r>
      <w:r w:rsidR="0035160C" w:rsidRPr="00DE06AF">
        <w:rPr>
          <w:rFonts w:ascii="Arial" w:hAnsi="Arial" w:cs="Arial"/>
          <w:sz w:val="24"/>
          <w:szCs w:val="24"/>
        </w:rPr>
        <w:t xml:space="preserve"> (Emerald).</w:t>
      </w:r>
      <w:r w:rsidR="0035160C" w:rsidRPr="00DE06AF">
        <w:rPr>
          <w:rFonts w:ascii="Arial" w:hAnsi="Arial" w:cs="Arial"/>
          <w:i/>
          <w:sz w:val="24"/>
          <w:szCs w:val="24"/>
        </w:rPr>
        <w:t xml:space="preserve"> </w:t>
      </w:r>
      <w:r w:rsidR="0035160C"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>(CABS: 1, ABDC: A, SSCI ISI Impact Factor: 1.585, &amp; SCOPUS)</w:t>
      </w:r>
    </w:p>
    <w:p w14:paraId="6B0C9893" w14:textId="77777777" w:rsidR="0035160C" w:rsidRPr="00DE06AF" w:rsidRDefault="0035160C" w:rsidP="0035160C">
      <w:pPr>
        <w:pStyle w:val="ListParagraph"/>
        <w:rPr>
          <w:rFonts w:ascii="Arial" w:hAnsi="Arial" w:cs="Arial"/>
          <w:color w:val="002060"/>
          <w:sz w:val="24"/>
          <w:szCs w:val="24"/>
        </w:rPr>
      </w:pPr>
    </w:p>
    <w:p w14:paraId="5D461E56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Hiram Ting, Xin Jean Lim, Meng Choi Leong, </w:t>
      </w:r>
      <w:r w:rsidRPr="00DE06AF">
        <w:rPr>
          <w:rFonts w:ascii="Arial" w:hAnsi="Arial" w:cs="Arial"/>
          <w:b/>
          <w:i/>
          <w:sz w:val="24"/>
          <w:szCs w:val="24"/>
        </w:rPr>
        <w:t>Jun-Hwa Cheah</w:t>
      </w:r>
      <w:r w:rsidRPr="00DE06AF">
        <w:rPr>
          <w:rFonts w:ascii="Arial" w:hAnsi="Arial" w:cs="Arial"/>
          <w:sz w:val="24"/>
          <w:szCs w:val="24"/>
        </w:rPr>
        <w:t xml:space="preserve">, &amp; M. Cheer Joseph (2020). Editorial – Responsible Tourism: A Call to Action for Turbulent Times.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Asian Journal of Business Research (AJBR)</w:t>
      </w:r>
      <w:r w:rsidRPr="00DE06AF">
        <w:rPr>
          <w:rFonts w:ascii="Arial" w:hAnsi="Arial" w:cs="Arial"/>
          <w:bCs/>
          <w:sz w:val="24"/>
          <w:szCs w:val="24"/>
        </w:rPr>
        <w:t>.</w:t>
      </w:r>
      <w:r w:rsidRPr="00DE06AF">
        <w:rPr>
          <w:rFonts w:ascii="Arial" w:hAnsi="Arial" w:cs="Arial"/>
          <w:bCs/>
          <w:color w:val="002060"/>
          <w:sz w:val="24"/>
          <w:szCs w:val="24"/>
        </w:rPr>
        <w:t xml:space="preserve"> (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 xml:space="preserve">MAG Scholar)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</w:t>
      </w:r>
      <w:r w:rsidRPr="00DE06AF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 xml:space="preserve">ABDC: C &amp;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SCOPUS)</w:t>
      </w:r>
    </w:p>
    <w:p w14:paraId="6606A879" w14:textId="77777777" w:rsidR="0035160C" w:rsidRPr="00DE06AF" w:rsidRDefault="0035160C" w:rsidP="0035160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7A24FE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Hiram Ting, Jeffrey Ling, &amp; </w:t>
      </w:r>
      <w:r w:rsidRPr="00DE06AF">
        <w:rPr>
          <w:rFonts w:ascii="Arial" w:hAnsi="Arial" w:cs="Arial"/>
          <w:b/>
          <w:i/>
          <w:sz w:val="24"/>
          <w:szCs w:val="24"/>
        </w:rPr>
        <w:t>Jun Hwa Cheah</w:t>
      </w:r>
      <w:r w:rsidRPr="00DE06AF">
        <w:rPr>
          <w:rFonts w:ascii="Arial" w:hAnsi="Arial" w:cs="Arial"/>
          <w:sz w:val="24"/>
          <w:szCs w:val="24"/>
        </w:rPr>
        <w:t xml:space="preserve"> (2020). Editorial – It Will Go Away!? Pandemic Crisis and Business in Asia.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Asian Journal of Business Research (AJBR)</w:t>
      </w:r>
      <w:r w:rsidRPr="00DE06AF">
        <w:rPr>
          <w:rFonts w:ascii="Arial" w:hAnsi="Arial" w:cs="Arial"/>
          <w:bCs/>
          <w:sz w:val="24"/>
          <w:szCs w:val="24"/>
        </w:rPr>
        <w:t>.</w:t>
      </w:r>
      <w:r w:rsidRPr="00DE06AF">
        <w:rPr>
          <w:rFonts w:ascii="Arial" w:hAnsi="Arial" w:cs="Arial"/>
          <w:bCs/>
          <w:color w:val="002060"/>
          <w:sz w:val="24"/>
          <w:szCs w:val="24"/>
        </w:rPr>
        <w:t xml:space="preserve"> (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 xml:space="preserve">MAG Scholar)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</w:t>
      </w:r>
      <w:r w:rsidRPr="00DE06AF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 xml:space="preserve">ABDC: C &amp;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SCOPUS)</w:t>
      </w:r>
    </w:p>
    <w:p w14:paraId="70E9E17D" w14:textId="77777777" w:rsidR="0035160C" w:rsidRPr="00DE06AF" w:rsidRDefault="0035160C" w:rsidP="0035160C">
      <w:pPr>
        <w:pStyle w:val="ListParagraph"/>
        <w:spacing w:after="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77C619C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Hwang, H., Sarstedt, M., </w:t>
      </w: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 xml:space="preserve">, &amp; Ringle, C.M. (2020). A Concept Analysis of Methodological Research on Composite-Based Structural Equation Modeling: Bridging PLSPM and GSCA.  </w:t>
      </w:r>
      <w:r w:rsidRPr="00DE06AF">
        <w:rPr>
          <w:rFonts w:ascii="Arial" w:hAnsi="Arial" w:cs="Arial"/>
          <w:b/>
          <w:i/>
          <w:sz w:val="24"/>
          <w:szCs w:val="24"/>
        </w:rPr>
        <w:t>Behaviormetrika</w:t>
      </w:r>
      <w:r w:rsidRPr="00DE06AF">
        <w:rPr>
          <w:rFonts w:ascii="Arial" w:hAnsi="Arial" w:cs="Arial"/>
          <w:b/>
          <w:sz w:val="24"/>
          <w:szCs w:val="24"/>
        </w:rPr>
        <w:t>.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 (Springer)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(SCOPUS)</w:t>
      </w:r>
    </w:p>
    <w:p w14:paraId="59B97869" w14:textId="77777777" w:rsidR="0035160C" w:rsidRPr="00DE06AF" w:rsidRDefault="0035160C" w:rsidP="0035160C">
      <w:pPr>
        <w:pStyle w:val="ListParagraph"/>
        <w:rPr>
          <w:rFonts w:ascii="Arial" w:hAnsi="Arial" w:cs="Arial"/>
          <w:sz w:val="24"/>
          <w:szCs w:val="24"/>
        </w:rPr>
      </w:pPr>
    </w:p>
    <w:p w14:paraId="3B4D2CB6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Memon, M. A., Ting, H., </w:t>
      </w: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 xml:space="preserve">, Ramayah, T., Chuah, F., &amp; Cham, T.H. (2020). Editorial – Sample Size for Survey Research: Review and Recommendations. Journal of Applied Structural Equation Modeling. 4(2), i-xx. </w:t>
      </w:r>
      <w:r w:rsidRPr="00DE06AF">
        <w:rPr>
          <w:rFonts w:ascii="Arial" w:hAnsi="Arial" w:cs="Arial"/>
          <w:b/>
          <w:i/>
          <w:sz w:val="24"/>
          <w:szCs w:val="24"/>
        </w:rPr>
        <w:t>JASEM</w:t>
      </w:r>
      <w:r w:rsidRPr="00DE06AF">
        <w:rPr>
          <w:rFonts w:ascii="Arial" w:hAnsi="Arial" w:cs="Arial"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</w:t>
      </w:r>
      <w:r>
        <w:rPr>
          <w:rFonts w:ascii="Arial" w:hAnsi="Arial" w:cs="Arial"/>
          <w:b/>
          <w:color w:val="002060"/>
          <w:sz w:val="24"/>
          <w:szCs w:val="24"/>
        </w:rPr>
        <w:t>SCOPUS)</w:t>
      </w:r>
    </w:p>
    <w:p w14:paraId="1AB9106B" w14:textId="77777777" w:rsidR="0035160C" w:rsidRPr="00DE06AF" w:rsidRDefault="0035160C" w:rsidP="0035160C">
      <w:pPr>
        <w:pStyle w:val="ListParagraph"/>
        <w:spacing w:after="0"/>
        <w:ind w:left="709"/>
        <w:jc w:val="both"/>
        <w:rPr>
          <w:rFonts w:ascii="Arial" w:hAnsi="Arial" w:cs="Arial"/>
          <w:color w:val="002060"/>
          <w:sz w:val="24"/>
          <w:szCs w:val="24"/>
        </w:rPr>
      </w:pPr>
    </w:p>
    <w:p w14:paraId="48B7AB97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DE06AF">
        <w:rPr>
          <w:rFonts w:ascii="Arial" w:hAnsi="Arial" w:cs="Arial"/>
          <w:b/>
          <w:i/>
          <w:sz w:val="24"/>
          <w:szCs w:val="24"/>
        </w:rPr>
        <w:t>Cheah, J.H.</w:t>
      </w:r>
      <w:r w:rsidRPr="00DE06AF">
        <w:rPr>
          <w:rFonts w:ascii="Arial" w:hAnsi="Arial" w:cs="Arial"/>
          <w:sz w:val="24"/>
          <w:szCs w:val="24"/>
        </w:rPr>
        <w:t xml:space="preserve">, Ting, H., Cham, T. H., &amp; Memon, M. A. (2019). The effect of selfie promotion and celebrity endorsed advertisement on decision-making processes: A model comparison. </w:t>
      </w:r>
      <w:r w:rsidRPr="00DE06AF">
        <w:rPr>
          <w:rFonts w:ascii="Arial" w:hAnsi="Arial" w:cs="Arial"/>
          <w:b/>
          <w:i/>
          <w:sz w:val="24"/>
          <w:szCs w:val="24"/>
        </w:rPr>
        <w:t>Internet Research</w:t>
      </w:r>
      <w:r w:rsidRPr="00DE06AF">
        <w:rPr>
          <w:rFonts w:ascii="Arial" w:hAnsi="Arial" w:cs="Arial"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iCs/>
          <w:color w:val="002060"/>
          <w:sz w:val="24"/>
          <w:szCs w:val="24"/>
        </w:rPr>
        <w:t>(Emerald)</w:t>
      </w:r>
      <w:r w:rsidRPr="00DE06AF">
        <w:rPr>
          <w:rFonts w:ascii="Arial" w:hAnsi="Arial" w:cs="Arial"/>
          <w:iCs/>
          <w:color w:val="002060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>(CABS: 2, ABDC: A, SSCI ISI Impact Factor: 4.109, &amp; SCOPUS)</w:t>
      </w:r>
    </w:p>
    <w:p w14:paraId="493EAE13" w14:textId="77777777" w:rsidR="0035160C" w:rsidRPr="00DE06AF" w:rsidRDefault="0035160C" w:rsidP="0035160C">
      <w:pPr>
        <w:pStyle w:val="ListParagraph"/>
        <w:spacing w:after="0"/>
        <w:ind w:left="709"/>
        <w:jc w:val="both"/>
        <w:rPr>
          <w:rFonts w:ascii="Arial" w:hAnsi="Arial" w:cs="Arial"/>
          <w:color w:val="002060"/>
          <w:sz w:val="24"/>
          <w:szCs w:val="24"/>
        </w:rPr>
      </w:pPr>
    </w:p>
    <w:p w14:paraId="04A8F02A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Shmueli, G., Sarstedt, M., Hair, J.F., </w:t>
      </w: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 xml:space="preserve">, Ting, H., Vaithilingam, S., &amp; Ringle, C.M. (2019). Predictive Model Assessment in PLS-SEM: Guidelines for Using PLSpredict. </w:t>
      </w:r>
      <w:r w:rsidRPr="00DE06AF">
        <w:rPr>
          <w:rFonts w:ascii="Arial" w:hAnsi="Arial" w:cs="Arial"/>
          <w:b/>
          <w:i/>
          <w:sz w:val="24"/>
          <w:szCs w:val="24"/>
        </w:rPr>
        <w:t>European Journal of Marketing</w:t>
      </w:r>
      <w:r w:rsidRPr="00DE06AF">
        <w:rPr>
          <w:rFonts w:ascii="Arial" w:hAnsi="Arial" w:cs="Arial"/>
          <w:color w:val="002060"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(Emerald)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 xml:space="preserve">(CABS: 3, 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>ABDC: A*,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 xml:space="preserve"> SSCI ISI Impact Factor: 1.716, &amp; SCOPUS)</w:t>
      </w:r>
    </w:p>
    <w:p w14:paraId="601225E4" w14:textId="77777777" w:rsidR="0035160C" w:rsidRPr="00DE06AF" w:rsidRDefault="0035160C" w:rsidP="0035160C">
      <w:pPr>
        <w:pStyle w:val="ListParagraph"/>
        <w:spacing w:after="0"/>
        <w:ind w:left="709"/>
        <w:jc w:val="both"/>
        <w:rPr>
          <w:rFonts w:ascii="Arial" w:hAnsi="Arial" w:cs="Arial"/>
          <w:color w:val="002060"/>
          <w:sz w:val="24"/>
          <w:szCs w:val="24"/>
        </w:rPr>
      </w:pPr>
    </w:p>
    <w:p w14:paraId="3344833B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Sarstedt, M., &amp; </w:t>
      </w: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 xml:space="preserve"> (2019). Partial Least Squares Structural Equation Modeling using SmartPLS: A Software Review. </w:t>
      </w:r>
      <w:r w:rsidRPr="00DE06AF">
        <w:rPr>
          <w:rFonts w:ascii="Arial" w:hAnsi="Arial" w:cs="Arial"/>
          <w:b/>
          <w:i/>
          <w:sz w:val="24"/>
          <w:szCs w:val="24"/>
        </w:rPr>
        <w:t>Journal of Marketing Analytics</w:t>
      </w:r>
      <w:r w:rsidRPr="00DE06AF">
        <w:rPr>
          <w:rFonts w:ascii="Arial" w:hAnsi="Arial" w:cs="Arial"/>
          <w:color w:val="002060"/>
          <w:sz w:val="24"/>
          <w:szCs w:val="24"/>
        </w:rPr>
        <w:t>.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 (PALGRAVE)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(SCOPUS)</w:t>
      </w:r>
    </w:p>
    <w:p w14:paraId="666B3B62" w14:textId="77777777" w:rsidR="0035160C" w:rsidRPr="00DE06AF" w:rsidRDefault="0035160C" w:rsidP="0035160C">
      <w:pPr>
        <w:pStyle w:val="ListParagraph"/>
        <w:spacing w:after="0"/>
        <w:ind w:left="709"/>
        <w:jc w:val="both"/>
        <w:rPr>
          <w:rFonts w:ascii="Arial" w:hAnsi="Arial" w:cs="Arial"/>
          <w:color w:val="002060"/>
          <w:sz w:val="24"/>
          <w:szCs w:val="24"/>
        </w:rPr>
      </w:pPr>
    </w:p>
    <w:p w14:paraId="3AD20D59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Sarstedt, M., Hair, J.F., </w:t>
      </w: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 xml:space="preserve">, Becker, J-M., &amp; Ringle, C.M. (2019). How to Specify, Estimate, and Validate Higher-order Constructs in PLS-SEM. </w:t>
      </w:r>
      <w:r w:rsidRPr="00DE06AF">
        <w:rPr>
          <w:rFonts w:ascii="Arial" w:hAnsi="Arial" w:cs="Arial"/>
          <w:b/>
          <w:i/>
          <w:sz w:val="24"/>
          <w:szCs w:val="24"/>
        </w:rPr>
        <w:t>Australasian Marketing Journal</w:t>
      </w:r>
      <w:r w:rsidRPr="00DE06AF">
        <w:rPr>
          <w:rFonts w:ascii="Arial" w:hAnsi="Arial" w:cs="Arial"/>
          <w:color w:val="002060"/>
          <w:sz w:val="24"/>
          <w:szCs w:val="24"/>
        </w:rPr>
        <w:t>.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 (Elsevier)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 xml:space="preserve"> (CABS: 1, 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>ABDC: A &amp;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 xml:space="preserve"> SCOPUS)</w:t>
      </w:r>
    </w:p>
    <w:p w14:paraId="2756D4A4" w14:textId="77777777" w:rsidR="0035160C" w:rsidRPr="00DE06AF" w:rsidRDefault="0035160C" w:rsidP="0035160C">
      <w:pPr>
        <w:pStyle w:val="ListParagraph"/>
        <w:rPr>
          <w:rFonts w:ascii="Arial" w:hAnsi="Arial" w:cs="Arial"/>
          <w:sz w:val="24"/>
          <w:szCs w:val="24"/>
        </w:rPr>
      </w:pPr>
    </w:p>
    <w:p w14:paraId="49287217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Tan, C., T., R., Teoh, A. &amp; </w:t>
      </w: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 xml:space="preserve"> (2019). Factors influencing virtual team performance in Malaysia. </w:t>
      </w:r>
      <w:r w:rsidRPr="00DE06AF">
        <w:rPr>
          <w:rFonts w:ascii="Arial" w:hAnsi="Arial" w:cs="Arial"/>
          <w:b/>
          <w:i/>
          <w:sz w:val="24"/>
          <w:szCs w:val="24"/>
        </w:rPr>
        <w:t>Kybernetes</w:t>
      </w:r>
      <w:r w:rsidRPr="00DE06AF">
        <w:rPr>
          <w:rFonts w:ascii="Arial" w:hAnsi="Arial" w:cs="Arial"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(Emerald)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(SCIE ISI Impact Factor: 1.381, &amp; SCOPUS)</w:t>
      </w:r>
    </w:p>
    <w:p w14:paraId="2FADC661" w14:textId="77777777" w:rsidR="0035160C" w:rsidRPr="00DE06AF" w:rsidRDefault="0035160C" w:rsidP="003516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A051E7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Tan, C. N-L., Ojo, A.O., </w:t>
      </w: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>, &amp; Ramayah, T. (2019). Measuring the Influence of Service Quality on Patient Satisfaction of Healthcare Providers in Malaysia.</w:t>
      </w:r>
      <w:r w:rsidRPr="00DE06AF">
        <w:rPr>
          <w:rFonts w:ascii="Arial" w:hAnsi="Arial" w:cs="Arial"/>
          <w:b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i/>
          <w:sz w:val="24"/>
          <w:szCs w:val="24"/>
        </w:rPr>
        <w:t>Quality Management Journal</w:t>
      </w:r>
      <w:r w:rsidRPr="00DE06AF">
        <w:rPr>
          <w:rFonts w:ascii="Arial" w:hAnsi="Arial" w:cs="Arial"/>
          <w:sz w:val="24"/>
          <w:szCs w:val="24"/>
        </w:rPr>
        <w:t>.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 (Taylor &amp; Francis)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</w:t>
      </w:r>
      <w:r w:rsidRPr="00DE06AF">
        <w:rPr>
          <w:rFonts w:ascii="Arial" w:hAnsi="Arial" w:cs="Arial"/>
          <w:b/>
          <w:i/>
          <w:iCs/>
          <w:color w:val="002060"/>
          <w:sz w:val="24"/>
          <w:szCs w:val="24"/>
        </w:rPr>
        <w:t xml:space="preserve">ABDC: B &amp;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SCOPUS)</w:t>
      </w:r>
    </w:p>
    <w:p w14:paraId="7972DC83" w14:textId="77777777" w:rsidR="0035160C" w:rsidRPr="00DE06AF" w:rsidRDefault="0035160C" w:rsidP="0035160C">
      <w:pPr>
        <w:pStyle w:val="ListParagraph"/>
        <w:spacing w:after="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6828660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Hakimi, R.N., Lim, X.J., </w:t>
      </w: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 xml:space="preserve">, Ting, H., Soebandhi, S., Sudiyanti, S., &amp; Basha, N.K. (2019). Determinants of Consumer Attitudes toward Mobile Advertising and the Moderating Effect of Nationality. </w:t>
      </w:r>
      <w:r w:rsidRPr="00DE06AF">
        <w:rPr>
          <w:rFonts w:ascii="Arial" w:hAnsi="Arial" w:cs="Arial"/>
          <w:b/>
          <w:i/>
          <w:sz w:val="24"/>
          <w:szCs w:val="24"/>
        </w:rPr>
        <w:t>International Journal of Economics and Management (IJEM)</w:t>
      </w:r>
      <w:r w:rsidRPr="00DE06AF">
        <w:rPr>
          <w:rFonts w:ascii="Arial" w:hAnsi="Arial" w:cs="Arial"/>
          <w:sz w:val="24"/>
          <w:szCs w:val="24"/>
        </w:rPr>
        <w:t>.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 (SCOPUS: Q3)</w:t>
      </w:r>
    </w:p>
    <w:p w14:paraId="1869E339" w14:textId="77777777" w:rsidR="0035160C" w:rsidRPr="00DE06AF" w:rsidRDefault="0035160C" w:rsidP="003516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3ECD16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Lin, W. L., </w:t>
      </w:r>
      <w:r w:rsidRPr="00DE06AF">
        <w:rPr>
          <w:rFonts w:ascii="Arial" w:hAnsi="Arial" w:cs="Arial"/>
          <w:b/>
          <w:i/>
          <w:sz w:val="24"/>
          <w:szCs w:val="24"/>
        </w:rPr>
        <w:t>Cheah, J. H.*</w:t>
      </w:r>
      <w:r w:rsidRPr="00DE06AF">
        <w:rPr>
          <w:rFonts w:ascii="Arial" w:hAnsi="Arial" w:cs="Arial"/>
          <w:sz w:val="24"/>
          <w:szCs w:val="24"/>
        </w:rPr>
        <w:t xml:space="preserve">, Azali, M., Ho, J. A., &amp; Yip, N. (2019). Does firm size matter? Evidence on the impact of the green innovation strategy on corporate financial performance in the automotive sector. </w:t>
      </w:r>
      <w:r w:rsidRPr="00DE06AF">
        <w:rPr>
          <w:rFonts w:ascii="Arial" w:hAnsi="Arial" w:cs="Arial"/>
          <w:b/>
          <w:i/>
          <w:sz w:val="24"/>
          <w:szCs w:val="24"/>
        </w:rPr>
        <w:t>Journal of Cleaner Production</w:t>
      </w:r>
      <w:r w:rsidRPr="00DE06AF">
        <w:rPr>
          <w:rFonts w:ascii="Arial" w:hAnsi="Arial" w:cs="Arial"/>
          <w:b/>
          <w:sz w:val="24"/>
          <w:szCs w:val="24"/>
        </w:rPr>
        <w:t>.</w:t>
      </w:r>
      <w:r w:rsidRPr="00DE06AF">
        <w:rPr>
          <w:rFonts w:ascii="Arial" w:hAnsi="Arial" w:cs="Arial"/>
          <w:b/>
          <w:color w:val="002060"/>
          <w:sz w:val="24"/>
          <w:szCs w:val="24"/>
        </w:rPr>
        <w:t xml:space="preserve"> (Elsevier)</w:t>
      </w:r>
      <w:r w:rsidRPr="00DE06AF">
        <w:rPr>
          <w:rFonts w:ascii="Arial" w:hAnsi="Arial" w:cs="Arial"/>
          <w:color w:val="002060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(CABS: 2, SSCI ISI Impact Factor: 5.651 &amp; SCOPUS)</w:t>
      </w:r>
    </w:p>
    <w:p w14:paraId="514E947E" w14:textId="77777777" w:rsidR="0035160C" w:rsidRPr="00DE06AF" w:rsidRDefault="0035160C" w:rsidP="0035160C">
      <w:pPr>
        <w:pStyle w:val="ListParagraph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EA374E6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Ting, H., Fam, K.S., Chan, Y.W., &amp; </w:t>
      </w:r>
      <w:r w:rsidRPr="00DE06AF">
        <w:rPr>
          <w:rFonts w:ascii="Arial" w:hAnsi="Arial" w:cs="Arial"/>
          <w:b/>
          <w:i/>
          <w:sz w:val="24"/>
          <w:szCs w:val="24"/>
        </w:rPr>
        <w:t xml:space="preserve">Cheah, J.H. </w:t>
      </w:r>
      <w:r w:rsidRPr="00DE06AF">
        <w:rPr>
          <w:rFonts w:ascii="Arial" w:hAnsi="Arial" w:cs="Arial"/>
          <w:sz w:val="24"/>
          <w:szCs w:val="24"/>
        </w:rPr>
        <w:t xml:space="preserve">Editorial – Ten Trends Shaping the Future of Marketing: Considerations for the Academics.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Asian Journal of Business Research (AJBR)</w:t>
      </w:r>
      <w:r w:rsidRPr="00DE06AF">
        <w:rPr>
          <w:rFonts w:ascii="Arial" w:hAnsi="Arial" w:cs="Arial"/>
          <w:bCs/>
          <w:sz w:val="24"/>
          <w:szCs w:val="24"/>
        </w:rPr>
        <w:t>.</w:t>
      </w:r>
      <w:r w:rsidRPr="00DE06AF">
        <w:rPr>
          <w:rFonts w:ascii="Arial" w:hAnsi="Arial" w:cs="Arial"/>
          <w:bCs/>
          <w:color w:val="002060"/>
          <w:sz w:val="24"/>
          <w:szCs w:val="24"/>
        </w:rPr>
        <w:t xml:space="preserve"> (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 xml:space="preserve">MAG Scholar)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</w:t>
      </w:r>
      <w:r w:rsidRPr="00DE06AF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 xml:space="preserve">ABDC: C &amp;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SCOPUS)</w:t>
      </w:r>
    </w:p>
    <w:p w14:paraId="6FC86E33" w14:textId="77777777" w:rsidR="0035160C" w:rsidRPr="00DE06AF" w:rsidRDefault="0035160C" w:rsidP="003516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3881C7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E06AF">
        <w:rPr>
          <w:rFonts w:ascii="Arial" w:hAnsi="Arial" w:cs="Arial"/>
          <w:b/>
          <w:i/>
          <w:sz w:val="24"/>
          <w:szCs w:val="24"/>
        </w:rPr>
        <w:t>Cheah, J-H.*</w:t>
      </w:r>
      <w:r w:rsidRPr="00DE06AF">
        <w:rPr>
          <w:rFonts w:ascii="Arial" w:hAnsi="Arial" w:cs="Arial"/>
          <w:sz w:val="24"/>
          <w:szCs w:val="24"/>
        </w:rPr>
        <w:t xml:space="preserve">, Ng, S.I., Ting, H., Memon, M.A., &amp; Loo, S. C.C (2019). Customer Orientation and Office Space Performance: Assessing the Moderating Effect of Building Grade. </w:t>
      </w:r>
      <w:r w:rsidRPr="00DE06AF">
        <w:rPr>
          <w:rFonts w:ascii="Arial" w:hAnsi="Arial" w:cs="Arial"/>
          <w:b/>
          <w:i/>
          <w:sz w:val="24"/>
          <w:szCs w:val="24"/>
        </w:rPr>
        <w:t>International Journal of Strategic and Property Management</w:t>
      </w:r>
      <w:r w:rsidRPr="00DE06AF">
        <w:rPr>
          <w:rFonts w:ascii="Arial" w:hAnsi="Arial" w:cs="Arial"/>
          <w:sz w:val="24"/>
          <w:szCs w:val="24"/>
        </w:rPr>
        <w:t>.</w:t>
      </w:r>
      <w:r w:rsidRPr="00DE06AF">
        <w:rPr>
          <w:rFonts w:ascii="Arial" w:hAnsi="Arial" w:cs="Arial"/>
          <w:b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(VGTU Journals)</w:t>
      </w:r>
      <w:r w:rsidRPr="00DE06AF">
        <w:rPr>
          <w:rFonts w:ascii="Arial" w:hAnsi="Arial" w:cs="Arial"/>
          <w:color w:val="002060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(CABS: 2, ABDC: B, SSCI ISI Impact Factor: 1.597, &amp; SCOPUS)</w:t>
      </w:r>
    </w:p>
    <w:p w14:paraId="4DD794D2" w14:textId="77777777" w:rsidR="0035160C" w:rsidRPr="00DE06AF" w:rsidRDefault="0035160C" w:rsidP="0035160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62751AEC" w14:textId="77777777" w:rsidR="0035160C" w:rsidRPr="005308EB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Tan, S., Lau, E., Ting, H., </w:t>
      </w:r>
      <w:r w:rsidRPr="00DE06AF">
        <w:rPr>
          <w:rFonts w:ascii="Arial" w:hAnsi="Arial" w:cs="Arial"/>
          <w:b/>
          <w:i/>
          <w:sz w:val="24"/>
          <w:szCs w:val="24"/>
        </w:rPr>
        <w:t>Cheah, J. H.</w:t>
      </w:r>
      <w:r w:rsidRPr="00DE06AF">
        <w:rPr>
          <w:rFonts w:ascii="Arial" w:hAnsi="Arial" w:cs="Arial"/>
          <w:sz w:val="24"/>
          <w:szCs w:val="24"/>
        </w:rPr>
        <w:t>, Simonetti, B., &amp; Lip, T. H. (2019). How Do Students Evaluate Instructors’ Performance? Implication of Teaching Abilities, Physical Attractiveness and Psychological Factors. </w:t>
      </w:r>
      <w:r w:rsidRPr="00DE06AF">
        <w:rPr>
          <w:rFonts w:ascii="Arial" w:hAnsi="Arial" w:cs="Arial"/>
          <w:b/>
          <w:i/>
          <w:sz w:val="24"/>
          <w:szCs w:val="24"/>
        </w:rPr>
        <w:t>Social Indicator Research</w:t>
      </w:r>
      <w:r w:rsidRPr="00DE06AF">
        <w:rPr>
          <w:rFonts w:ascii="Arial" w:hAnsi="Arial" w:cs="Arial"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iCs/>
          <w:color w:val="002060"/>
          <w:sz w:val="24"/>
          <w:szCs w:val="24"/>
        </w:rPr>
        <w:t>(Springer)</w:t>
      </w:r>
      <w:r w:rsidRPr="00DE06AF">
        <w:rPr>
          <w:rFonts w:ascii="Arial" w:hAnsi="Arial" w:cs="Arial"/>
          <w:iCs/>
          <w:color w:val="002060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iCs/>
          <w:color w:val="002060"/>
          <w:sz w:val="24"/>
          <w:szCs w:val="24"/>
        </w:rPr>
        <w:t>(ABDC: A, SSCI ISI Impact Factor: 1.703, &amp; SCOPUS)</w:t>
      </w:r>
    </w:p>
    <w:p w14:paraId="4196B962" w14:textId="77777777" w:rsidR="0035160C" w:rsidRPr="00DE06AF" w:rsidRDefault="0035160C" w:rsidP="003516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52C2C9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E06AF">
        <w:rPr>
          <w:rFonts w:ascii="Arial" w:hAnsi="Arial" w:cs="Arial"/>
          <w:b/>
          <w:i/>
          <w:sz w:val="24"/>
          <w:szCs w:val="24"/>
        </w:rPr>
        <w:t>Cheah, J. H.</w:t>
      </w:r>
      <w:r w:rsidRPr="00DE06AF">
        <w:rPr>
          <w:rFonts w:ascii="Arial" w:hAnsi="Arial" w:cs="Arial"/>
          <w:sz w:val="24"/>
          <w:szCs w:val="24"/>
        </w:rPr>
        <w:t>, Ting, H., Ramayah, T., Memon, M. A., Cham, T. H., &amp; Ciavolino, E. (2019). A comparison of five reflective–formative estimation approaches: reconsideration and recommendations for tourism research</w:t>
      </w:r>
      <w:r w:rsidRPr="00DE06AF">
        <w:rPr>
          <w:rFonts w:ascii="Arial" w:hAnsi="Arial" w:cs="Arial"/>
          <w:sz w:val="24"/>
          <w:szCs w:val="24"/>
          <w:lang w:eastAsia="zh-CN"/>
        </w:rPr>
        <w:t xml:space="preserve">. </w:t>
      </w:r>
      <w:r w:rsidRPr="00DE06AF">
        <w:rPr>
          <w:rFonts w:ascii="Arial" w:hAnsi="Arial" w:cs="Arial"/>
          <w:b/>
          <w:i/>
          <w:sz w:val="24"/>
          <w:szCs w:val="24"/>
          <w:lang w:eastAsia="zh-CN"/>
        </w:rPr>
        <w:t>Quality &amp; Quantity</w:t>
      </w:r>
      <w:r w:rsidRPr="00DE06AF">
        <w:rPr>
          <w:rFonts w:ascii="Arial" w:hAnsi="Arial" w:cs="Arial"/>
          <w:sz w:val="24"/>
          <w:szCs w:val="24"/>
          <w:lang w:eastAsia="zh-CN"/>
        </w:rPr>
        <w:t xml:space="preserve">. </w:t>
      </w:r>
      <w:r w:rsidRPr="00DE06AF">
        <w:rPr>
          <w:rFonts w:ascii="Arial" w:hAnsi="Arial" w:cs="Arial"/>
          <w:b/>
          <w:color w:val="002060"/>
          <w:sz w:val="24"/>
          <w:szCs w:val="24"/>
          <w:lang w:eastAsia="zh-CN"/>
        </w:rPr>
        <w:t xml:space="preserve">(Springer)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(ABDC: B, SSCI ISI Impact Factor: 1.072, &amp; SCOPUS)</w:t>
      </w:r>
    </w:p>
    <w:p w14:paraId="58077F38" w14:textId="77777777" w:rsidR="0035160C" w:rsidRPr="00DE06AF" w:rsidRDefault="0035160C" w:rsidP="0035160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32A87E42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Ting, H., Fam, K-S., </w:t>
      </w: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>, Richard, J. E., &amp; Xing, N. (2019). Ethnic food consumption intention at the touring destination: The national and regional perspectives using multi-group analysis.</w:t>
      </w:r>
      <w:r w:rsidRPr="00DE06AF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DE06AF">
        <w:rPr>
          <w:rFonts w:ascii="Arial" w:hAnsi="Arial" w:cs="Arial"/>
          <w:b/>
          <w:i/>
          <w:sz w:val="24"/>
          <w:szCs w:val="24"/>
          <w:lang w:eastAsia="zh-CN"/>
        </w:rPr>
        <w:t>Tourism Management</w:t>
      </w:r>
      <w:r w:rsidRPr="00DE06AF">
        <w:rPr>
          <w:rFonts w:ascii="Arial" w:hAnsi="Arial" w:cs="Arial"/>
          <w:sz w:val="24"/>
          <w:szCs w:val="24"/>
          <w:lang w:eastAsia="zh-CN"/>
        </w:rPr>
        <w:t xml:space="preserve">. </w:t>
      </w:r>
      <w:r w:rsidRPr="00DE06AF">
        <w:rPr>
          <w:rFonts w:ascii="Arial" w:hAnsi="Arial" w:cs="Arial"/>
          <w:b/>
          <w:color w:val="002060"/>
          <w:sz w:val="24"/>
          <w:szCs w:val="24"/>
          <w:lang w:eastAsia="zh-CN"/>
        </w:rPr>
        <w:t xml:space="preserve">(Elsevier)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(CABS: 4, ABDC: A*, SSCI ISI Impact Factor: 6.012, &amp; SCOPUS: Q1)</w:t>
      </w:r>
    </w:p>
    <w:p w14:paraId="05006792" w14:textId="77777777" w:rsidR="0035160C" w:rsidRPr="00DE06AF" w:rsidRDefault="0035160C" w:rsidP="0035160C">
      <w:pPr>
        <w:pStyle w:val="ListParagraph"/>
        <w:rPr>
          <w:rFonts w:ascii="Arial" w:hAnsi="Arial" w:cs="Arial"/>
          <w:sz w:val="24"/>
          <w:szCs w:val="24"/>
        </w:rPr>
      </w:pPr>
    </w:p>
    <w:p w14:paraId="7B920B5A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Memon, M. A., </w:t>
      </w: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 xml:space="preserve">, Ramayah, T., Ting, H., Chuah, F., &amp; Cham, T.H. (2019). Editorial – Moderation Analysis: Issues and Guidelines. Journal of Applied Structural Equation Modeling.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</w:t>
      </w:r>
      <w:r>
        <w:rPr>
          <w:rFonts w:ascii="Arial" w:hAnsi="Arial" w:cs="Arial"/>
          <w:b/>
          <w:color w:val="002060"/>
          <w:sz w:val="24"/>
          <w:szCs w:val="24"/>
        </w:rPr>
        <w:t>SCOPUS</w:t>
      </w:r>
      <w:r w:rsidRPr="00DE06AF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2CCA6831" w14:textId="23E30F5D" w:rsidR="0035160C" w:rsidRDefault="0035160C" w:rsidP="0087151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D11BCE" w14:textId="15C54325" w:rsidR="00871514" w:rsidRDefault="00871514" w:rsidP="0087151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AD9FCF" w14:textId="77777777" w:rsidR="00871514" w:rsidRPr="00871514" w:rsidRDefault="00871514" w:rsidP="0087151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0BFA3D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E06AF">
        <w:rPr>
          <w:rFonts w:ascii="Arial" w:hAnsi="Arial" w:cs="Arial"/>
          <w:b/>
          <w:i/>
          <w:sz w:val="24"/>
          <w:szCs w:val="24"/>
        </w:rPr>
        <w:t>Cheah, J-H.</w:t>
      </w:r>
      <w:r w:rsidRPr="00DE06AF">
        <w:rPr>
          <w:rFonts w:ascii="Arial" w:hAnsi="Arial" w:cs="Arial"/>
          <w:sz w:val="24"/>
          <w:szCs w:val="24"/>
        </w:rPr>
        <w:t xml:space="preserve">, Sarstedt, M., Ringle, C. M., Ramayah, T., &amp; Ting, H. (2018). Convergent validity assessment of formatively measured constructs in PLS-SEM: on using single-item versus multi-item measures in redundancy analyses. </w:t>
      </w:r>
      <w:r w:rsidRPr="00DE06AF">
        <w:rPr>
          <w:rFonts w:ascii="Arial" w:hAnsi="Arial" w:cs="Arial"/>
          <w:b/>
          <w:i/>
          <w:sz w:val="24"/>
          <w:szCs w:val="24"/>
        </w:rPr>
        <w:t>International Journal of Contemporary Hospitality Management</w:t>
      </w:r>
      <w:r w:rsidRPr="00DE06AF">
        <w:rPr>
          <w:rFonts w:ascii="Arial" w:hAnsi="Arial" w:cs="Arial"/>
          <w:i/>
          <w:sz w:val="24"/>
          <w:szCs w:val="24"/>
        </w:rPr>
        <w:t>.</w:t>
      </w:r>
      <w:r w:rsidRPr="00DE06AF">
        <w:rPr>
          <w:rFonts w:ascii="Arial" w:hAnsi="Arial" w:cs="Arial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color w:val="002060"/>
          <w:sz w:val="24"/>
          <w:szCs w:val="24"/>
        </w:rPr>
        <w:t>(Emerald) (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CABS: 3; ABDC: A, SSCI ISI Impact Factor: 2.874, &amp; SCOPUS)</w:t>
      </w:r>
    </w:p>
    <w:p w14:paraId="228BD938" w14:textId="77777777" w:rsidR="0035160C" w:rsidRPr="00DE06AF" w:rsidRDefault="0035160C" w:rsidP="0035160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6A18F1EA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Aw, E. C-X,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Cheah, J-H.</w:t>
      </w:r>
      <w:r w:rsidRPr="00DE06AF">
        <w:rPr>
          <w:rFonts w:ascii="Arial" w:hAnsi="Arial" w:cs="Arial"/>
          <w:bCs/>
          <w:sz w:val="24"/>
          <w:szCs w:val="24"/>
        </w:rPr>
        <w:t xml:space="preserve">, Ng, S. I., &amp; Murali, S. (2018). Breaking compulsive buying-financial trouble chain of Malaysia young consumers.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Young Consumers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Cs/>
          <w:color w:val="002060"/>
          <w:sz w:val="24"/>
          <w:szCs w:val="24"/>
        </w:rPr>
        <w:t>(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>Emerald)</w:t>
      </w:r>
      <w:r w:rsidRPr="00DE06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</w:t>
      </w:r>
      <w:r w:rsidRPr="00B56F1D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CABS:1,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ABDC: B, ESCI, &amp; SCOPUS)</w:t>
      </w:r>
    </w:p>
    <w:p w14:paraId="5A057D2A" w14:textId="77777777" w:rsidR="0035160C" w:rsidRPr="00DE06AF" w:rsidRDefault="0035160C" w:rsidP="0035160C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9FA853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Mohtaramzadeh, M., Ramayah, T., &amp;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Cheah, J-H</w:t>
      </w:r>
      <w:r w:rsidRPr="00DE06AF">
        <w:rPr>
          <w:rFonts w:ascii="Arial" w:hAnsi="Arial" w:cs="Arial"/>
          <w:bCs/>
          <w:sz w:val="24"/>
          <w:szCs w:val="24"/>
        </w:rPr>
        <w:t xml:space="preserve">. (2018). B2B E-commerce adoption in Iranian manufacturing companies: Analyzing the moderating role of organizational culture.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International Journal of Human-Computer Interaction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sz w:val="24"/>
          <w:szCs w:val="24"/>
        </w:rPr>
        <w:t>(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>TAYLOR &amp; FRANCIS</w:t>
      </w:r>
      <w:r w:rsidRPr="00DE06AF">
        <w:rPr>
          <w:rFonts w:ascii="Arial" w:hAnsi="Arial" w:cs="Arial"/>
          <w:b/>
          <w:bCs/>
          <w:sz w:val="24"/>
          <w:szCs w:val="24"/>
        </w:rPr>
        <w:t xml:space="preserve">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(SSCI ISI Impact Factor: 1.259 &amp; SCOPUS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>)</w:t>
      </w:r>
    </w:p>
    <w:p w14:paraId="4B09397D" w14:textId="77777777" w:rsidR="0035160C" w:rsidRPr="00DE06AF" w:rsidRDefault="0035160C" w:rsidP="0035160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BEF593C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Memon, A.M., Noordin, S.M.,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Cheah, J-H.</w:t>
      </w:r>
      <w:r w:rsidRPr="00DE06AF">
        <w:rPr>
          <w:rFonts w:ascii="Arial" w:hAnsi="Arial" w:cs="Arial"/>
          <w:bCs/>
          <w:sz w:val="24"/>
          <w:szCs w:val="24"/>
        </w:rPr>
        <w:t xml:space="preserve">, Ting, H., &amp; Chuah, F. (2018). Person-organisation fit and turnover intention: The mediating role of work engagement.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Journal of Management Development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 xml:space="preserve">(Emerald)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(SCOPUS)</w:t>
      </w:r>
    </w:p>
    <w:p w14:paraId="683F310E" w14:textId="77777777" w:rsidR="0035160C" w:rsidRPr="00DE06AF" w:rsidRDefault="0035160C" w:rsidP="0035160C">
      <w:pPr>
        <w:spacing w:after="0" w:line="240" w:lineRule="auto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5B49D341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Lim, X.J.,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Cheah, J-H.</w:t>
      </w:r>
      <w:r w:rsidRPr="00DE06AF">
        <w:rPr>
          <w:rFonts w:ascii="Arial" w:hAnsi="Arial" w:cs="Arial"/>
          <w:bCs/>
          <w:sz w:val="24"/>
          <w:szCs w:val="24"/>
        </w:rPr>
        <w:t xml:space="preserve">, and Teoh, K. G-C. (2018). Multiple Indirect Effects of Customer Equity in Telecommunication Industry. Journal of Applied Structural Equation Modeling. 2(2), 61-77.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 xml:space="preserve">JASEM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SCOPUS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)</w:t>
      </w:r>
    </w:p>
    <w:p w14:paraId="3A3A5767" w14:textId="77777777" w:rsidR="0035160C" w:rsidRPr="00DE06AF" w:rsidRDefault="0035160C" w:rsidP="003516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37EEBF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Ting, H., Lau, W.M.,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Cheah, J-H.</w:t>
      </w:r>
      <w:r w:rsidRPr="00DE06AF">
        <w:rPr>
          <w:rFonts w:ascii="Arial" w:hAnsi="Arial" w:cs="Arial"/>
          <w:bCs/>
          <w:sz w:val="24"/>
          <w:szCs w:val="24"/>
        </w:rPr>
        <w:t xml:space="preserve">, Yacob, Y., Memon, A.M., &amp; Lau, E. (2018). Perceived Quality and Intention to Revisit Coffee Concept Shops: A Mixed-Methods Approach.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British Food Journal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 xml:space="preserve">(Emerald)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(CABS: 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1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, ABDC: B, SCIE ISI Impact Factor: 1.206 &amp; SCOPUS)</w:t>
      </w:r>
    </w:p>
    <w:p w14:paraId="5BCEF78B" w14:textId="77777777" w:rsidR="0035160C" w:rsidRPr="00DE06AF" w:rsidRDefault="0035160C" w:rsidP="0035160C">
      <w:pPr>
        <w:spacing w:after="0" w:line="240" w:lineRule="auto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2DFB678A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DE06AF">
        <w:rPr>
          <w:rFonts w:ascii="Arial" w:hAnsi="Arial" w:cs="Arial"/>
          <w:b/>
          <w:bCs/>
          <w:i/>
          <w:sz w:val="24"/>
          <w:szCs w:val="24"/>
        </w:rPr>
        <w:t>Cheah, J-H.</w:t>
      </w:r>
      <w:r w:rsidRPr="00DE06AF">
        <w:rPr>
          <w:rFonts w:ascii="Arial" w:hAnsi="Arial" w:cs="Arial"/>
          <w:bCs/>
          <w:sz w:val="24"/>
          <w:szCs w:val="24"/>
        </w:rPr>
        <w:t xml:space="preserve">*, Memon, A.M., Chuah, C.W., Ramayah, T., &amp; Ting, H. (2018). Advancing the Assessment of Reflective Measurement Model: Demonstrating the Significance of PLSc compared to the Traditional PLS using ADANCO 2.0.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International Journal of Business and Society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(ESCI &amp; SCOPUS)</w:t>
      </w:r>
    </w:p>
    <w:p w14:paraId="20BFDD05" w14:textId="77777777" w:rsidR="0035160C" w:rsidRPr="00DE06AF" w:rsidRDefault="0035160C" w:rsidP="003516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B8ED205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Memon, M. A.,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Cheah, J-H.</w:t>
      </w:r>
      <w:r w:rsidRPr="00DE06AF">
        <w:rPr>
          <w:rFonts w:ascii="Arial" w:hAnsi="Arial" w:cs="Arial"/>
          <w:bCs/>
          <w:sz w:val="24"/>
          <w:szCs w:val="24"/>
        </w:rPr>
        <w:t xml:space="preserve">, Ramayah, T., Ting, H., &amp; Chuah, F. (2017). Editorial – Mediation Analysis: Issues and Recommendations. Journal of Applied Structural Equation Modeling. 2(1), i-ix, January 2018.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 xml:space="preserve">JASEM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SCOPUS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)</w:t>
      </w:r>
    </w:p>
    <w:p w14:paraId="311BF56A" w14:textId="77777777" w:rsidR="0035160C" w:rsidRPr="00DE06AF" w:rsidRDefault="0035160C" w:rsidP="003516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A2B70E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Lim, X.L., Mohd Radzol, A.R.,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Cheah, J-H.</w:t>
      </w:r>
      <w:r w:rsidRPr="00DE06AF">
        <w:rPr>
          <w:rFonts w:ascii="Arial" w:hAnsi="Arial" w:cs="Arial"/>
          <w:bCs/>
          <w:sz w:val="24"/>
          <w:szCs w:val="24"/>
        </w:rPr>
        <w:t xml:space="preserve">, &amp; Wong, M.W. (2017). The Impact of Social Media Influencers on Purchase Intention and the Mediation Effect of Customer Attitude.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Asian Journal of Business Research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  <w:lang w:eastAsia="zh-CN"/>
        </w:rPr>
        <w:t>SCOPUS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)</w:t>
      </w:r>
    </w:p>
    <w:p w14:paraId="35555BDE" w14:textId="77777777" w:rsidR="0035160C" w:rsidRPr="00DE06AF" w:rsidRDefault="0035160C" w:rsidP="0035160C">
      <w:pPr>
        <w:pStyle w:val="ListParagraph"/>
        <w:spacing w:after="0" w:line="240" w:lineRule="auto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26B22DF0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Memon, M. A., Ting, H., Ramayah, T., Chuah, F., &amp;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Cheah, J-H</w:t>
      </w:r>
      <w:r w:rsidRPr="00DE06AF">
        <w:rPr>
          <w:rFonts w:ascii="Arial" w:hAnsi="Arial" w:cs="Arial"/>
          <w:bCs/>
          <w:sz w:val="24"/>
          <w:szCs w:val="24"/>
        </w:rPr>
        <w:t xml:space="preserve">. (2017). Editorial - A Review of the Methodological Misconceptions and Guidelines Related to the Application of Structural Equation Modeling: A Malaysian Scenario. Journal of Applied Structural Equation Modeling. 1(1), i-xiii, June 2017.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 xml:space="preserve">JASEM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SCOPUS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)</w:t>
      </w:r>
    </w:p>
    <w:p w14:paraId="1C99254F" w14:textId="77777777" w:rsidR="0035160C" w:rsidRPr="00DE06AF" w:rsidRDefault="0035160C" w:rsidP="0035160C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A39085D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Yan-Hua, L., Ramayah, T., Ai Ping, T., &amp; </w:t>
      </w:r>
      <w:r w:rsidRPr="00DE06AF">
        <w:rPr>
          <w:rFonts w:ascii="Arial" w:hAnsi="Arial" w:cs="Arial"/>
          <w:b/>
          <w:i/>
          <w:sz w:val="24"/>
          <w:szCs w:val="24"/>
        </w:rPr>
        <w:t>Jun-Hwa, J.C.</w:t>
      </w:r>
      <w:r w:rsidRPr="00DE06AF">
        <w:rPr>
          <w:rFonts w:ascii="Arial" w:hAnsi="Arial" w:cs="Arial"/>
          <w:sz w:val="24"/>
          <w:szCs w:val="24"/>
        </w:rPr>
        <w:t xml:space="preserve">, (2017). Social Media as a Tool for Destination Selection among Malaysians. Information Systems Management. 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 xml:space="preserve">(TAYLOR &amp; FRANCIS)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(CABS: 2, ABDC: B, SSCI ISI Impact Factor: 1.298 &amp; SCOPUS)</w:t>
      </w:r>
    </w:p>
    <w:p w14:paraId="3902A842" w14:textId="77777777" w:rsidR="0035160C" w:rsidRPr="00DE06AF" w:rsidRDefault="0035160C" w:rsidP="0035160C">
      <w:pPr>
        <w:spacing w:after="0" w:line="240" w:lineRule="auto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35FDC8F7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 xml:space="preserve">Francis Chuah, Hiram Ting, Ernest Cyril de Run, &amp; </w:t>
      </w:r>
      <w:r w:rsidRPr="00DE06AF">
        <w:rPr>
          <w:rFonts w:ascii="Arial" w:hAnsi="Arial" w:cs="Arial"/>
          <w:b/>
          <w:i/>
          <w:sz w:val="24"/>
          <w:szCs w:val="24"/>
        </w:rPr>
        <w:t>Jun-Hwa Cheah</w:t>
      </w:r>
      <w:r w:rsidRPr="00DE06AF">
        <w:rPr>
          <w:rFonts w:ascii="Arial" w:hAnsi="Arial" w:cs="Arial"/>
          <w:sz w:val="24"/>
          <w:szCs w:val="24"/>
        </w:rPr>
        <w:t xml:space="preserve"> (2016). Reconsidering What Entrepreneurial Intention Implies: The Evidence from Malaysian University Students. International Journal of Business and Social Science.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(Excellence in Research for Australia (ERA) Indexed]</w:t>
      </w:r>
    </w:p>
    <w:p w14:paraId="64136F2A" w14:textId="77777777" w:rsidR="0035160C" w:rsidRPr="00DE06AF" w:rsidRDefault="0035160C" w:rsidP="0035160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9C8A61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Hiram Ting, Ernest Cyril de Run,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Cheah Jun Hwa</w:t>
      </w:r>
      <w:r w:rsidRPr="00DE06AF">
        <w:rPr>
          <w:rFonts w:ascii="Arial" w:hAnsi="Arial" w:cs="Arial"/>
          <w:bCs/>
          <w:sz w:val="24"/>
          <w:szCs w:val="24"/>
        </w:rPr>
        <w:t xml:space="preserve">, &amp; Francis Chuah (2016). Food Neophobia and Ethnic Food Consumption Intention: An Extentsion of the Theory of Planned Behavior.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British Food Journal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sz w:val="24"/>
          <w:szCs w:val="24"/>
        </w:rPr>
        <w:t>(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>Emerald</w:t>
      </w:r>
      <w:r w:rsidRPr="00DE06AF">
        <w:rPr>
          <w:rFonts w:ascii="Arial" w:hAnsi="Arial" w:cs="Arial"/>
          <w:b/>
          <w:bCs/>
          <w:sz w:val="24"/>
          <w:szCs w:val="24"/>
        </w:rPr>
        <w:t>)</w:t>
      </w:r>
      <w:r w:rsidRPr="00DE06AF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(CABS: </w:t>
      </w:r>
      <w:r>
        <w:rPr>
          <w:rFonts w:ascii="Arial" w:hAnsi="Arial" w:cs="Arial"/>
          <w:b/>
          <w:bCs/>
          <w:i/>
          <w:color w:val="002060"/>
          <w:sz w:val="24"/>
          <w:szCs w:val="24"/>
        </w:rPr>
        <w:t>1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, ABDC: B, SCIE ISI Impact Factor: 1.206 &amp; SCOPUS)</w:t>
      </w:r>
    </w:p>
    <w:p w14:paraId="08758934" w14:textId="77777777" w:rsidR="0035160C" w:rsidRPr="00DE06AF" w:rsidRDefault="0035160C" w:rsidP="0035160C">
      <w:pPr>
        <w:pStyle w:val="ListParagraph"/>
        <w:spacing w:after="0" w:line="240" w:lineRule="auto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201D3AD4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DE06AF">
        <w:rPr>
          <w:rFonts w:ascii="Arial" w:hAnsi="Arial" w:cs="Arial"/>
          <w:bCs/>
          <w:sz w:val="24"/>
          <w:szCs w:val="24"/>
        </w:rPr>
        <w:t xml:space="preserve">Hiram Ting, Ernest Cyril de Run, Sudiyanti, &amp;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Jacky Cheah</w:t>
      </w:r>
      <w:r w:rsidRPr="00DE06AF">
        <w:rPr>
          <w:rFonts w:ascii="Arial" w:hAnsi="Arial" w:cs="Arial"/>
          <w:bCs/>
          <w:sz w:val="24"/>
          <w:szCs w:val="24"/>
        </w:rPr>
        <w:t xml:space="preserve"> (2016). Attitude Towards Advertising: Evidence from Malaysia and Indonesia using Multi-Group Analysis.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International Journal of Business Research</w:t>
      </w:r>
      <w:r w:rsidRPr="00DE06AF">
        <w:rPr>
          <w:rFonts w:ascii="Arial" w:hAnsi="Arial" w:cs="Arial"/>
          <w:bCs/>
          <w:sz w:val="24"/>
          <w:szCs w:val="24"/>
        </w:rPr>
        <w:t xml:space="preserve">.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(SCOPUS)</w:t>
      </w:r>
    </w:p>
    <w:p w14:paraId="1C668D91" w14:textId="77777777" w:rsidR="0035160C" w:rsidRPr="00DE06AF" w:rsidRDefault="0035160C" w:rsidP="0035160C">
      <w:pPr>
        <w:spacing w:after="0" w:line="240" w:lineRule="auto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2551B025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AF">
        <w:rPr>
          <w:rFonts w:ascii="Arial" w:hAnsi="Arial" w:cs="Arial"/>
          <w:sz w:val="24"/>
          <w:szCs w:val="24"/>
        </w:rPr>
        <w:t>Hiram Ting, Francis Chuah</w:t>
      </w:r>
      <w:r w:rsidRPr="00DE06AF">
        <w:rPr>
          <w:rFonts w:ascii="Arial" w:hAnsi="Arial" w:cs="Arial"/>
          <w:bCs/>
          <w:sz w:val="24"/>
          <w:szCs w:val="24"/>
        </w:rPr>
        <w:t xml:space="preserve">, </w:t>
      </w:r>
      <w:r w:rsidRPr="00DE06AF">
        <w:rPr>
          <w:rFonts w:ascii="Arial" w:hAnsi="Arial" w:cs="Arial"/>
          <w:b/>
          <w:i/>
          <w:sz w:val="24"/>
          <w:szCs w:val="24"/>
        </w:rPr>
        <w:t>Jacky Cheah</w:t>
      </w:r>
      <w:r w:rsidRPr="00DE06AF">
        <w:rPr>
          <w:rFonts w:ascii="Arial" w:hAnsi="Arial" w:cs="Arial"/>
          <w:bCs/>
          <w:sz w:val="24"/>
          <w:szCs w:val="24"/>
        </w:rPr>
        <w:t xml:space="preserve">, </w:t>
      </w:r>
      <w:r w:rsidRPr="00DE06AF">
        <w:rPr>
          <w:rFonts w:ascii="Arial" w:hAnsi="Arial" w:cs="Arial"/>
          <w:sz w:val="24"/>
          <w:szCs w:val="24"/>
        </w:rPr>
        <w:t xml:space="preserve">Mumtaz Ali Memon, &amp; Yusman Yacob (2015). Revisiting Attitude towards Advertising, its Antecedent and Outcome: A Two-Stage Approach using PLS-SEM. </w:t>
      </w:r>
      <w:r w:rsidRPr="00DE06AF">
        <w:rPr>
          <w:rFonts w:ascii="Arial" w:hAnsi="Arial" w:cs="Arial"/>
          <w:b/>
          <w:i/>
          <w:sz w:val="24"/>
          <w:szCs w:val="24"/>
        </w:rPr>
        <w:t>International Journal of Economics and Management</w:t>
      </w:r>
      <w:r w:rsidRPr="00DE06AF">
        <w:rPr>
          <w:rFonts w:ascii="Arial" w:hAnsi="Arial" w:cs="Arial"/>
          <w:sz w:val="24"/>
          <w:szCs w:val="24"/>
        </w:rPr>
        <w:t xml:space="preserve">. 9(2). pp. 150-170. </w:t>
      </w:r>
      <w:r w:rsidRPr="00DE06AF">
        <w:rPr>
          <w:rFonts w:ascii="Arial" w:hAnsi="Arial" w:cs="Arial"/>
          <w:b/>
          <w:i/>
          <w:color w:val="002060"/>
          <w:sz w:val="24"/>
          <w:szCs w:val="24"/>
        </w:rPr>
        <w:t>(SCOPUS)</w:t>
      </w:r>
    </w:p>
    <w:p w14:paraId="49DF4552" w14:textId="77777777" w:rsidR="0035160C" w:rsidRPr="00DE06AF" w:rsidRDefault="0035160C" w:rsidP="003516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733861" w14:textId="77777777" w:rsidR="0035160C" w:rsidRPr="00DE06AF" w:rsidRDefault="0035160C" w:rsidP="00F30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E06AF">
        <w:rPr>
          <w:rFonts w:ascii="Arial" w:hAnsi="Arial" w:cs="Arial"/>
          <w:b/>
          <w:i/>
          <w:sz w:val="24"/>
          <w:szCs w:val="24"/>
        </w:rPr>
        <w:t>Cheah, J.H.</w:t>
      </w:r>
      <w:r w:rsidRPr="00DE06AF">
        <w:rPr>
          <w:rFonts w:ascii="Arial" w:hAnsi="Arial" w:cs="Arial"/>
          <w:sz w:val="24"/>
          <w:szCs w:val="24"/>
        </w:rPr>
        <w:t xml:space="preserve">, Ng, S.I., Teoh, K.G.C. and LEE, C (2015). </w:t>
      </w:r>
      <w:r w:rsidRPr="00DE06AF">
        <w:rPr>
          <w:rFonts w:ascii="Arial" w:hAnsi="Arial" w:cs="Arial"/>
          <w:bCs/>
          <w:sz w:val="24"/>
          <w:szCs w:val="24"/>
        </w:rPr>
        <w:t xml:space="preserve">Factors Affecting Office Rent in Kuala Lumpur (KL).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International Journal of Economics and Management.</w:t>
      </w:r>
      <w:r w:rsidRPr="00DE06AF">
        <w:rPr>
          <w:rFonts w:ascii="Arial" w:hAnsi="Arial" w:cs="Arial"/>
          <w:bCs/>
          <w:sz w:val="24"/>
          <w:szCs w:val="24"/>
        </w:rPr>
        <w:t xml:space="preserve"> 9(S). pp. 115-134.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(SCOPUS)</w:t>
      </w:r>
    </w:p>
    <w:p w14:paraId="00468FB3" w14:textId="77777777" w:rsidR="0035160C" w:rsidRPr="00DE06AF" w:rsidRDefault="0035160C" w:rsidP="003516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CE1205" w14:textId="74282787" w:rsidR="0096665F" w:rsidRPr="00871514" w:rsidRDefault="0035160C" w:rsidP="009666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DE06AF">
        <w:rPr>
          <w:rFonts w:ascii="Arial" w:hAnsi="Arial" w:cs="Arial"/>
          <w:b/>
          <w:i/>
          <w:sz w:val="24"/>
          <w:szCs w:val="24"/>
        </w:rPr>
        <w:t>Cheah, J.H.</w:t>
      </w:r>
      <w:r w:rsidRPr="00DE06AF">
        <w:rPr>
          <w:rFonts w:ascii="Arial" w:hAnsi="Arial" w:cs="Arial"/>
          <w:sz w:val="24"/>
          <w:szCs w:val="24"/>
        </w:rPr>
        <w:t xml:space="preserve">, Ng, S.I., LEE, C. and Teoh, K.G.C. (2014). </w:t>
      </w:r>
      <w:r w:rsidRPr="00DE06AF">
        <w:rPr>
          <w:rFonts w:ascii="Arial" w:hAnsi="Arial" w:cs="Arial"/>
          <w:bCs/>
          <w:sz w:val="24"/>
          <w:szCs w:val="24"/>
        </w:rPr>
        <w:t xml:space="preserve">Assessing Technical and Functional Features of Office Buildings and Their Effects on Satisfaction and Loyalty. </w:t>
      </w:r>
      <w:r w:rsidRPr="00DE06AF">
        <w:rPr>
          <w:rFonts w:ascii="Arial" w:hAnsi="Arial" w:cs="Arial"/>
          <w:b/>
          <w:bCs/>
          <w:i/>
          <w:sz w:val="24"/>
          <w:szCs w:val="24"/>
        </w:rPr>
        <w:t>International Journal of Economics and Management</w:t>
      </w:r>
      <w:r w:rsidRPr="00DE06AF">
        <w:rPr>
          <w:rFonts w:ascii="Arial" w:hAnsi="Arial" w:cs="Arial"/>
          <w:bCs/>
          <w:sz w:val="24"/>
          <w:szCs w:val="24"/>
        </w:rPr>
        <w:t xml:space="preserve">. 9(S). pp. 137-176. </w:t>
      </w:r>
      <w:r w:rsidRPr="00DE06AF">
        <w:rPr>
          <w:rFonts w:ascii="Arial" w:hAnsi="Arial" w:cs="Arial"/>
          <w:b/>
          <w:bCs/>
          <w:i/>
          <w:color w:val="002060"/>
          <w:sz w:val="24"/>
          <w:szCs w:val="24"/>
        </w:rPr>
        <w:t>(SCOPUS)</w:t>
      </w:r>
    </w:p>
    <w:p w14:paraId="751CD838" w14:textId="4B69F1F6" w:rsidR="00A67D7D" w:rsidRDefault="00A67D7D" w:rsidP="0035160C">
      <w:pPr>
        <w:pStyle w:val="Heading1"/>
        <w:pBdr>
          <w:bottom w:val="single" w:sz="4" w:space="1" w:color="auto"/>
        </w:pBdr>
        <w:rPr>
          <w:rFonts w:ascii="Arial" w:hAnsi="Arial" w:cs="Arial"/>
          <w:color w:val="17365D" w:themeColor="text2" w:themeShade="BF"/>
          <w:sz w:val="28"/>
          <w:szCs w:val="28"/>
        </w:rPr>
      </w:pPr>
      <w:r w:rsidRPr="00A67D7D">
        <w:rPr>
          <w:rFonts w:ascii="Arial" w:hAnsi="Arial" w:cs="Arial"/>
          <w:color w:val="17365D" w:themeColor="text2" w:themeShade="BF"/>
          <w:sz w:val="28"/>
          <w:szCs w:val="28"/>
        </w:rPr>
        <w:t>BOOK CHAPTER</w:t>
      </w:r>
    </w:p>
    <w:p w14:paraId="0BEA9B15" w14:textId="77777777" w:rsidR="00A67D7D" w:rsidRPr="00A67D7D" w:rsidRDefault="00A67D7D" w:rsidP="00A67D7D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14:paraId="424C3A76" w14:textId="50771E4A" w:rsidR="00A67D7D" w:rsidRPr="00A67D7D" w:rsidRDefault="00A67D7D" w:rsidP="00F308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F1087">
        <w:rPr>
          <w:rFonts w:ascii="Arial" w:hAnsi="Arial" w:cs="Arial"/>
          <w:b/>
          <w:bCs/>
          <w:color w:val="000000"/>
          <w:sz w:val="23"/>
          <w:szCs w:val="23"/>
        </w:rPr>
        <w:t>Cheah, J.H</w:t>
      </w:r>
      <w:r w:rsidRPr="00A67D7D">
        <w:rPr>
          <w:rFonts w:ascii="Arial" w:hAnsi="Arial" w:cs="Arial"/>
          <w:color w:val="000000"/>
          <w:sz w:val="23"/>
          <w:szCs w:val="23"/>
        </w:rPr>
        <w:t xml:space="preserve">. (Jacky) &amp; Ng S.I. (2020). Story of the Ugly Duckling who turned into a White Swan: Transforming Potential into Passion. </w:t>
      </w:r>
      <w:r w:rsidRPr="00A67D7D">
        <w:rPr>
          <w:rFonts w:ascii="Arial" w:hAnsi="Arial" w:cs="Arial"/>
          <w:i/>
          <w:iCs/>
          <w:color w:val="000000"/>
          <w:sz w:val="23"/>
          <w:szCs w:val="23"/>
        </w:rPr>
        <w:t xml:space="preserve">Successful Ph.D., Anyone?. </w:t>
      </w:r>
      <w:r w:rsidRPr="00A67D7D">
        <w:rPr>
          <w:rFonts w:ascii="Arial" w:hAnsi="Arial" w:cs="Arial"/>
          <w:color w:val="000000"/>
          <w:sz w:val="23"/>
          <w:szCs w:val="23"/>
        </w:rPr>
        <w:t xml:space="preserve">Universiti Putra Malaysia Press, pp. 29-56. </w:t>
      </w:r>
    </w:p>
    <w:p w14:paraId="3237D999" w14:textId="77777777" w:rsidR="00A67D7D" w:rsidRDefault="00A67D7D" w:rsidP="00A67D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9C4504A" w14:textId="19E45F18" w:rsidR="00A67D7D" w:rsidRPr="00A67D7D" w:rsidRDefault="00A67D7D" w:rsidP="00F308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F1087">
        <w:rPr>
          <w:rFonts w:ascii="Arial" w:hAnsi="Arial" w:cs="Arial"/>
          <w:b/>
          <w:bCs/>
          <w:color w:val="000000"/>
          <w:sz w:val="23"/>
          <w:szCs w:val="23"/>
        </w:rPr>
        <w:t>Cheah, J.H</w:t>
      </w:r>
      <w:r w:rsidRPr="00A67D7D">
        <w:rPr>
          <w:rFonts w:ascii="Arial" w:hAnsi="Arial" w:cs="Arial"/>
          <w:color w:val="000000"/>
          <w:sz w:val="23"/>
          <w:szCs w:val="23"/>
        </w:rPr>
        <w:t xml:space="preserve">., Memon, M.A., Ting, H., Chuah, F., &amp; Ramayah, T. (2019). “Read and Cite Hair et al.”: How the Work of Joseph F. Hair Impacts Us in Malaysia. </w:t>
      </w:r>
      <w:r w:rsidRPr="00A67D7D">
        <w:rPr>
          <w:rFonts w:ascii="Arial" w:hAnsi="Arial" w:cs="Arial"/>
          <w:i/>
          <w:iCs/>
          <w:color w:val="000000"/>
          <w:sz w:val="23"/>
          <w:szCs w:val="23"/>
        </w:rPr>
        <w:t>The Great Facilitator</w:t>
      </w:r>
      <w:r w:rsidRPr="00A67D7D">
        <w:rPr>
          <w:rFonts w:ascii="Arial" w:hAnsi="Arial" w:cs="Arial"/>
          <w:color w:val="000000"/>
          <w:sz w:val="23"/>
          <w:szCs w:val="23"/>
        </w:rPr>
        <w:t xml:space="preserve">, Springer, pp.183-192. </w:t>
      </w:r>
    </w:p>
    <w:p w14:paraId="1ED49BE2" w14:textId="77777777" w:rsidR="00A67D7D" w:rsidRDefault="00A67D7D" w:rsidP="00A67D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57212A5" w14:textId="624CB80A" w:rsidR="00A67D7D" w:rsidRPr="00A67D7D" w:rsidRDefault="00A67D7D" w:rsidP="00F308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F1087">
        <w:rPr>
          <w:rFonts w:ascii="Arial" w:hAnsi="Arial" w:cs="Arial"/>
          <w:b/>
          <w:bCs/>
          <w:color w:val="000000"/>
          <w:sz w:val="23"/>
          <w:szCs w:val="23"/>
        </w:rPr>
        <w:t>Cheah, J.H</w:t>
      </w:r>
      <w:r w:rsidRPr="00A67D7D">
        <w:rPr>
          <w:rFonts w:ascii="Arial" w:hAnsi="Arial" w:cs="Arial"/>
          <w:color w:val="000000"/>
          <w:sz w:val="23"/>
          <w:szCs w:val="23"/>
        </w:rPr>
        <w:t xml:space="preserve">., Ng, S.I., and Wong, F.Y. (2014). Cross-National Market Segmentation of the Chicken Rice Shop (TCRS). Marketing: A Compendium. </w:t>
      </w:r>
      <w:r w:rsidRPr="00A67D7D">
        <w:rPr>
          <w:rFonts w:ascii="Arial" w:hAnsi="Arial" w:cs="Arial"/>
          <w:i/>
          <w:iCs/>
          <w:color w:val="000000"/>
          <w:sz w:val="23"/>
          <w:szCs w:val="23"/>
        </w:rPr>
        <w:t>Universiti Putra Malaysia Press</w:t>
      </w:r>
      <w:r w:rsidRPr="00A67D7D">
        <w:rPr>
          <w:rFonts w:ascii="Arial" w:hAnsi="Arial" w:cs="Arial"/>
          <w:color w:val="000000"/>
          <w:sz w:val="23"/>
          <w:szCs w:val="23"/>
        </w:rPr>
        <w:t xml:space="preserve">, pp. 98-130. </w:t>
      </w:r>
    </w:p>
    <w:p w14:paraId="532A8618" w14:textId="014077DB" w:rsidR="00A67D7D" w:rsidRDefault="00A67D7D" w:rsidP="0035160C">
      <w:pPr>
        <w:pStyle w:val="Heading1"/>
        <w:pBdr>
          <w:bottom w:val="single" w:sz="4" w:space="1" w:color="auto"/>
        </w:pBdr>
        <w:rPr>
          <w:rFonts w:ascii="Arial" w:hAnsi="Arial" w:cs="Arial"/>
          <w:color w:val="17365D" w:themeColor="text2" w:themeShade="BF"/>
          <w:sz w:val="28"/>
          <w:szCs w:val="28"/>
        </w:rPr>
      </w:pPr>
      <w:r w:rsidRPr="00A67D7D">
        <w:rPr>
          <w:rFonts w:ascii="Arial" w:hAnsi="Arial" w:cs="Arial"/>
          <w:color w:val="17365D" w:themeColor="text2" w:themeShade="BF"/>
          <w:sz w:val="28"/>
          <w:szCs w:val="28"/>
        </w:rPr>
        <w:t>BOOK PUBLICATION</w:t>
      </w:r>
    </w:p>
    <w:p w14:paraId="77F90A68" w14:textId="07A546D4" w:rsidR="00A67D7D" w:rsidRPr="00A67D7D" w:rsidRDefault="00A67D7D" w:rsidP="00F308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A67D7D">
        <w:rPr>
          <w:rFonts w:ascii="Arial" w:hAnsi="Arial" w:cs="Arial"/>
          <w:color w:val="000000"/>
          <w:sz w:val="23"/>
          <w:szCs w:val="23"/>
        </w:rPr>
        <w:t xml:space="preserve">Ramayah Thurasamy, </w:t>
      </w:r>
      <w:r w:rsidRPr="000F1087">
        <w:rPr>
          <w:rFonts w:ascii="Arial" w:hAnsi="Arial" w:cs="Arial"/>
          <w:b/>
          <w:bCs/>
          <w:color w:val="000000"/>
          <w:sz w:val="23"/>
          <w:szCs w:val="23"/>
        </w:rPr>
        <w:t>Jacky Cheah</w:t>
      </w:r>
      <w:r w:rsidRPr="00A67D7D">
        <w:rPr>
          <w:rFonts w:ascii="Arial" w:hAnsi="Arial" w:cs="Arial"/>
          <w:color w:val="000000"/>
          <w:sz w:val="23"/>
          <w:szCs w:val="23"/>
        </w:rPr>
        <w:t>, Francis Chuah, Hiram Ting and Mumtaz Ali Memon (2016). Partial Least Squares Structural Equation Modeling (PLS-SEM) using SmartPLS 3.0: An Updated and Practical Guide to Statistical Analysis (</w:t>
      </w:r>
      <w:r w:rsidRPr="00A67D7D">
        <w:rPr>
          <w:rFonts w:ascii="Arial" w:hAnsi="Arial" w:cs="Arial"/>
          <w:i/>
          <w:iCs/>
          <w:color w:val="001F5F"/>
          <w:sz w:val="23"/>
          <w:szCs w:val="23"/>
        </w:rPr>
        <w:t>Basic Level: 1</w:t>
      </w:r>
      <w:r w:rsidRPr="00A67D7D">
        <w:rPr>
          <w:rFonts w:ascii="Arial" w:hAnsi="Arial" w:cs="Arial"/>
          <w:i/>
          <w:iCs/>
          <w:color w:val="001F5F"/>
          <w:sz w:val="16"/>
          <w:szCs w:val="16"/>
        </w:rPr>
        <w:t xml:space="preserve">ST </w:t>
      </w:r>
      <w:r w:rsidRPr="00A67D7D">
        <w:rPr>
          <w:rFonts w:ascii="Arial" w:hAnsi="Arial" w:cs="Arial"/>
          <w:i/>
          <w:iCs/>
          <w:color w:val="001F5F"/>
          <w:sz w:val="23"/>
          <w:szCs w:val="23"/>
        </w:rPr>
        <w:t>Edition</w:t>
      </w:r>
      <w:r w:rsidRPr="00A67D7D">
        <w:rPr>
          <w:rFonts w:ascii="Arial" w:hAnsi="Arial" w:cs="Arial"/>
          <w:color w:val="000000"/>
          <w:sz w:val="23"/>
          <w:szCs w:val="23"/>
        </w:rPr>
        <w:t xml:space="preserve">). Pearson Education. </w:t>
      </w:r>
    </w:p>
    <w:p w14:paraId="1CD7BFB2" w14:textId="77777777" w:rsidR="00A67D7D" w:rsidRDefault="00A67D7D" w:rsidP="00A67D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142C189" w14:textId="029E231A" w:rsidR="00A67D7D" w:rsidRDefault="00A67D7D" w:rsidP="00A67D7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A67D7D">
        <w:rPr>
          <w:rFonts w:ascii="Arial" w:hAnsi="Arial" w:cs="Arial"/>
          <w:color w:val="000000"/>
          <w:sz w:val="23"/>
          <w:szCs w:val="23"/>
        </w:rPr>
        <w:t xml:space="preserve">Ramayah Thurasamy, </w:t>
      </w:r>
      <w:r w:rsidRPr="000F1087">
        <w:rPr>
          <w:rFonts w:ascii="Arial" w:hAnsi="Arial" w:cs="Arial"/>
          <w:b/>
          <w:bCs/>
          <w:color w:val="000000"/>
          <w:sz w:val="23"/>
          <w:szCs w:val="23"/>
        </w:rPr>
        <w:t>Jacky Cheah</w:t>
      </w:r>
      <w:r w:rsidRPr="00A67D7D">
        <w:rPr>
          <w:rFonts w:ascii="Arial" w:hAnsi="Arial" w:cs="Arial"/>
          <w:color w:val="000000"/>
          <w:sz w:val="23"/>
          <w:szCs w:val="23"/>
        </w:rPr>
        <w:t>, Francis Chuah, Hiram Ting and Mumtaz Ali Memon (2016). Partial Least Squares Structural Equation Modeling (PLS-SEM) using SmartPLS 3.0: An Updated and Practical Guide to Statistical Analysis (</w:t>
      </w:r>
      <w:r w:rsidRPr="00A67D7D">
        <w:rPr>
          <w:rFonts w:ascii="Arial" w:hAnsi="Arial" w:cs="Arial"/>
          <w:i/>
          <w:iCs/>
          <w:color w:val="001F5F"/>
          <w:sz w:val="23"/>
          <w:szCs w:val="23"/>
        </w:rPr>
        <w:t>Basic Level: 2</w:t>
      </w:r>
      <w:r w:rsidRPr="00A67D7D">
        <w:rPr>
          <w:rFonts w:ascii="Arial" w:hAnsi="Arial" w:cs="Arial"/>
          <w:i/>
          <w:iCs/>
          <w:color w:val="001F5F"/>
          <w:sz w:val="16"/>
          <w:szCs w:val="16"/>
        </w:rPr>
        <w:t xml:space="preserve">nd </w:t>
      </w:r>
      <w:r w:rsidRPr="00A67D7D">
        <w:rPr>
          <w:rFonts w:ascii="Arial" w:hAnsi="Arial" w:cs="Arial"/>
          <w:i/>
          <w:iCs/>
          <w:color w:val="001F5F"/>
          <w:sz w:val="23"/>
          <w:szCs w:val="23"/>
        </w:rPr>
        <w:t>Edition</w:t>
      </w:r>
      <w:r w:rsidR="00871514">
        <w:rPr>
          <w:rFonts w:ascii="Arial" w:hAnsi="Arial" w:cs="Arial"/>
          <w:color w:val="000000"/>
          <w:sz w:val="23"/>
          <w:szCs w:val="23"/>
        </w:rPr>
        <w:t>). Pearson Education.</w:t>
      </w:r>
    </w:p>
    <w:p w14:paraId="07B54450" w14:textId="3E120BB5" w:rsidR="00871514" w:rsidRDefault="00871514" w:rsidP="00871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557E2F0" w14:textId="77777777" w:rsidR="00871514" w:rsidRPr="00871514" w:rsidRDefault="00871514" w:rsidP="00871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5A61E6B" w14:textId="4C0F70AD" w:rsidR="0035160C" w:rsidRPr="00361389" w:rsidRDefault="0035160C" w:rsidP="00361389">
      <w:pPr>
        <w:pStyle w:val="Heading1"/>
        <w:pBdr>
          <w:bottom w:val="single" w:sz="4" w:space="1" w:color="auto"/>
        </w:pBdr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color w:val="17365D" w:themeColor="text2" w:themeShade="BF"/>
          <w:sz w:val="28"/>
          <w:szCs w:val="28"/>
        </w:rPr>
        <w:t>WORKING PAPER</w:t>
      </w:r>
    </w:p>
    <w:p w14:paraId="70E9BD18" w14:textId="77777777" w:rsidR="0035160C" w:rsidRPr="003C6776" w:rsidRDefault="0035160C" w:rsidP="00F308FE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Will destination image drive the intention to revisit and recommend? Empirical evidence from golf tourism</w:t>
      </w:r>
    </w:p>
    <w:p w14:paraId="520833D5" w14:textId="77777777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bCs/>
          <w:color w:val="215868" w:themeColor="accent5" w:themeShade="80"/>
          <w:sz w:val="24"/>
          <w:szCs w:val="24"/>
        </w:rPr>
      </w:pPr>
      <w:r w:rsidRPr="003C6776">
        <w:rPr>
          <w:rFonts w:ascii="Arial" w:hAnsi="Arial" w:cs="Arial"/>
          <w:b/>
          <w:bCs/>
          <w:color w:val="215868" w:themeColor="accent5" w:themeShade="80"/>
          <w:sz w:val="24"/>
          <w:szCs w:val="24"/>
        </w:rPr>
        <w:t>(</w:t>
      </w:r>
      <w:r w:rsidRPr="00E46DAF">
        <w:rPr>
          <w:rFonts w:ascii="Arial" w:hAnsi="Arial" w:cs="Arial"/>
          <w:b/>
          <w:bCs/>
          <w:color w:val="002060"/>
          <w:sz w:val="24"/>
          <w:szCs w:val="24"/>
        </w:rPr>
        <w:t xml:space="preserve">International Journal of Sports Marketing and Sponsorship </w:t>
      </w:r>
      <w:r>
        <w:rPr>
          <w:rFonts w:ascii="Arial" w:hAnsi="Arial" w:cs="Arial"/>
          <w:b/>
          <w:bCs/>
          <w:color w:val="002060"/>
          <w:sz w:val="24"/>
          <w:szCs w:val="24"/>
        </w:rPr>
        <w:t>–</w:t>
      </w:r>
      <w:r w:rsidRPr="00E46DAF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2060"/>
          <w:sz w:val="24"/>
          <w:szCs w:val="24"/>
        </w:rPr>
        <w:t>CABS:1</w:t>
      </w:r>
      <w:r w:rsidRPr="00E46DAF">
        <w:rPr>
          <w:rFonts w:ascii="Arial" w:hAnsi="Arial" w:cs="Arial"/>
          <w:b/>
          <w:bCs/>
          <w:color w:val="002060"/>
          <w:sz w:val="24"/>
          <w:szCs w:val="24"/>
        </w:rPr>
        <w:t xml:space="preserve"> &amp; SSCI Impact Factor: 1.217)</w:t>
      </w:r>
    </w:p>
    <w:p w14:paraId="18F65E2A" w14:textId="2799E6E6" w:rsidR="0035160C" w:rsidRPr="001303F1" w:rsidRDefault="0035160C" w:rsidP="001303F1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 w:rsidR="00361389">
        <w:rPr>
          <w:rFonts w:ascii="Arial" w:hAnsi="Arial" w:cs="Arial"/>
          <w:b/>
          <w:bCs/>
          <w:sz w:val="24"/>
          <w:szCs w:val="24"/>
        </w:rPr>
        <w:t>Revision 2</w:t>
      </w:r>
    </w:p>
    <w:p w14:paraId="38C4795C" w14:textId="77777777" w:rsidR="001303F1" w:rsidRPr="001303F1" w:rsidRDefault="001303F1" w:rsidP="001303F1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00E623AD" w14:textId="77777777" w:rsidR="00361389" w:rsidRPr="003C6776" w:rsidRDefault="00361389" w:rsidP="00361389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Go Digital: Can money-gift function promote the e-wallet app continued use intention?</w:t>
      </w:r>
    </w:p>
    <w:p w14:paraId="17F35108" w14:textId="77777777" w:rsidR="00361389" w:rsidRPr="003C6776" w:rsidRDefault="00361389" w:rsidP="00361389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(Internet Research </w:t>
      </w:r>
      <w:r>
        <w:rPr>
          <w:rFonts w:ascii="Arial" w:hAnsi="Arial" w:cs="Arial"/>
          <w:b/>
          <w:color w:val="002060"/>
          <w:sz w:val="24"/>
          <w:szCs w:val="24"/>
        </w:rPr>
        <w:t>–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CABS:3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Factor: 4.708)</w:t>
      </w:r>
    </w:p>
    <w:p w14:paraId="2B6A8BBD" w14:textId="240B2FEB" w:rsidR="00361389" w:rsidRPr="00871514" w:rsidRDefault="00361389" w:rsidP="00871514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>
        <w:rPr>
          <w:rFonts w:ascii="Arial" w:hAnsi="Arial" w:cs="Arial"/>
          <w:b/>
          <w:sz w:val="24"/>
          <w:szCs w:val="24"/>
        </w:rPr>
        <w:t>Revision 1</w:t>
      </w:r>
    </w:p>
    <w:p w14:paraId="2B322DD1" w14:textId="77777777" w:rsidR="00361389" w:rsidRPr="003C6776" w:rsidRDefault="00361389" w:rsidP="00361389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3E872C87" w14:textId="77777777" w:rsidR="0035160C" w:rsidRPr="003C6776" w:rsidRDefault="0035160C" w:rsidP="00F308FE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How Do Crazy Rich Asians Perceive Sustainable Luxury? Investigating the Determinants and Willingness to Pay</w:t>
      </w:r>
    </w:p>
    <w:p w14:paraId="62C40484" w14:textId="77777777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(Journal of Business Research </w:t>
      </w:r>
      <w:r>
        <w:rPr>
          <w:rFonts w:ascii="Arial" w:hAnsi="Arial" w:cs="Arial"/>
          <w:b/>
          <w:color w:val="002060"/>
          <w:sz w:val="24"/>
          <w:szCs w:val="24"/>
        </w:rPr>
        <w:t>–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CABS:3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Factor: 4.874)</w:t>
      </w:r>
    </w:p>
    <w:p w14:paraId="1178685D" w14:textId="05167734" w:rsidR="0035160C" w:rsidRPr="00361389" w:rsidRDefault="0035160C" w:rsidP="00361389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 w:rsidRPr="003C6776">
        <w:rPr>
          <w:rFonts w:ascii="Arial" w:hAnsi="Arial" w:cs="Arial"/>
          <w:b/>
          <w:sz w:val="24"/>
          <w:szCs w:val="24"/>
        </w:rPr>
        <w:t>Under Review</w:t>
      </w:r>
    </w:p>
    <w:p w14:paraId="4B36CFE0" w14:textId="77777777" w:rsidR="00361389" w:rsidRPr="003C6776" w:rsidRDefault="00361389" w:rsidP="0035160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3486E8F" w14:textId="77777777" w:rsidR="0035160C" w:rsidRPr="003C6776" w:rsidRDefault="0035160C" w:rsidP="00F308FE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Does retail matter? Consumer response to channel integration in omni-channel retailing</w:t>
      </w:r>
    </w:p>
    <w:p w14:paraId="1CC63553" w14:textId="77777777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(Computer Human Behaviour </w:t>
      </w:r>
      <w:r>
        <w:rPr>
          <w:rFonts w:ascii="Arial" w:hAnsi="Arial" w:cs="Arial"/>
          <w:b/>
          <w:color w:val="002060"/>
          <w:sz w:val="24"/>
          <w:szCs w:val="24"/>
        </w:rPr>
        <w:t>–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CABS:2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 = 5.003)</w:t>
      </w:r>
    </w:p>
    <w:p w14:paraId="7AF86EAA" w14:textId="77777777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 w:rsidRPr="003C6776">
        <w:rPr>
          <w:rFonts w:ascii="Arial" w:hAnsi="Arial" w:cs="Arial"/>
          <w:b/>
          <w:sz w:val="24"/>
          <w:szCs w:val="24"/>
        </w:rPr>
        <w:t>Under Review</w:t>
      </w:r>
    </w:p>
    <w:p w14:paraId="27BA74D5" w14:textId="77777777" w:rsidR="0035160C" w:rsidRPr="003C6776" w:rsidRDefault="0035160C" w:rsidP="0035160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720D9A2" w14:textId="77777777" w:rsidR="0035160C" w:rsidRPr="003C6776" w:rsidRDefault="0035160C" w:rsidP="00F308FE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Are unmanned smart hotels du jour or are they here forever? An experiential pathway analysis of antecedents of satisfaction and loyalty</w:t>
      </w:r>
    </w:p>
    <w:p w14:paraId="0249F5EB" w14:textId="77777777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(International Journal of Hospitality Management </w:t>
      </w:r>
      <w:r>
        <w:rPr>
          <w:rFonts w:ascii="Arial" w:hAnsi="Arial" w:cs="Arial"/>
          <w:b/>
          <w:color w:val="002060"/>
          <w:sz w:val="24"/>
          <w:szCs w:val="24"/>
        </w:rPr>
        <w:t>–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CABS:3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Factor: 6.701)</w:t>
      </w:r>
    </w:p>
    <w:p w14:paraId="6A6BF895" w14:textId="77E45C88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 w:rsidR="000C683C">
        <w:rPr>
          <w:rFonts w:ascii="Arial" w:hAnsi="Arial" w:cs="Arial"/>
          <w:b/>
          <w:sz w:val="24"/>
          <w:szCs w:val="24"/>
        </w:rPr>
        <w:t>Under Review (2</w:t>
      </w:r>
      <w:r w:rsidR="000C683C" w:rsidRPr="000C683C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0C683C">
        <w:rPr>
          <w:rFonts w:ascii="Arial" w:hAnsi="Arial" w:cs="Arial"/>
          <w:b/>
          <w:sz w:val="24"/>
          <w:szCs w:val="24"/>
        </w:rPr>
        <w:t xml:space="preserve"> round)</w:t>
      </w:r>
    </w:p>
    <w:p w14:paraId="4B2C5F85" w14:textId="77777777" w:rsidR="0035160C" w:rsidRPr="003C6776" w:rsidRDefault="0035160C" w:rsidP="0035160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EAE418E" w14:textId="77777777" w:rsidR="00361389" w:rsidRPr="003C6776" w:rsidRDefault="00361389" w:rsidP="00361389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There’s something in your cart, how could you leave it?!” A systematic literature review on online shopping cart abandonment</w:t>
      </w:r>
    </w:p>
    <w:p w14:paraId="0E15B6DC" w14:textId="77777777" w:rsidR="00361389" w:rsidRPr="003C6776" w:rsidRDefault="00361389" w:rsidP="00361389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(International Journal of Consumer Studies – </w:t>
      </w:r>
      <w:r>
        <w:rPr>
          <w:rFonts w:ascii="Arial" w:hAnsi="Arial" w:cs="Arial"/>
          <w:b/>
          <w:color w:val="002060"/>
          <w:sz w:val="24"/>
          <w:szCs w:val="24"/>
        </w:rPr>
        <w:t>CABS:2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Factor: 1.538)</w:t>
      </w:r>
    </w:p>
    <w:p w14:paraId="7214DA54" w14:textId="31B0D5CB" w:rsidR="00361389" w:rsidRPr="00361389" w:rsidRDefault="00361389" w:rsidP="00361389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 w:rsidR="000C683C">
        <w:rPr>
          <w:rFonts w:ascii="Arial" w:hAnsi="Arial" w:cs="Arial"/>
          <w:b/>
          <w:sz w:val="24"/>
          <w:szCs w:val="24"/>
        </w:rPr>
        <w:t>First Revision</w:t>
      </w:r>
    </w:p>
    <w:p w14:paraId="25656DB4" w14:textId="77777777" w:rsidR="00361389" w:rsidRDefault="00361389" w:rsidP="00361389">
      <w:pPr>
        <w:pStyle w:val="ListParagraph"/>
        <w:spacing w:after="160" w:line="259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48C0448" w14:textId="4B1D34E9" w:rsidR="00361389" w:rsidRPr="003C6776" w:rsidRDefault="00541EBE" w:rsidP="00361389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541EBE">
        <w:rPr>
          <w:rFonts w:ascii="Arial" w:hAnsi="Arial" w:cs="Arial"/>
          <w:sz w:val="24"/>
          <w:szCs w:val="24"/>
        </w:rPr>
        <w:t>Thanks COVID-19, I’ll Reconsider My Purchase: Can Fear Appeal Reduce Online Shopping Cart Abandonment?</w:t>
      </w:r>
    </w:p>
    <w:p w14:paraId="7A8D1FDC" w14:textId="6FD18970" w:rsidR="00361389" w:rsidRPr="003C6776" w:rsidRDefault="00361389" w:rsidP="00361389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6776">
        <w:rPr>
          <w:rFonts w:ascii="Arial" w:hAnsi="Arial" w:cs="Arial"/>
          <w:b/>
          <w:color w:val="002060"/>
          <w:sz w:val="24"/>
          <w:szCs w:val="24"/>
        </w:rPr>
        <w:t>(</w:t>
      </w:r>
      <w:r>
        <w:rPr>
          <w:rFonts w:ascii="Arial" w:hAnsi="Arial" w:cs="Arial"/>
          <w:b/>
          <w:color w:val="002060"/>
          <w:sz w:val="24"/>
          <w:szCs w:val="24"/>
        </w:rPr>
        <w:t>Journal of Retailing and Consumer Services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– </w:t>
      </w:r>
      <w:r>
        <w:rPr>
          <w:rFonts w:ascii="Arial" w:hAnsi="Arial" w:cs="Arial"/>
          <w:b/>
          <w:color w:val="002060"/>
          <w:sz w:val="24"/>
          <w:szCs w:val="24"/>
        </w:rPr>
        <w:t>CABS:2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Factor: </w:t>
      </w:r>
      <w:r w:rsidR="00541EBE">
        <w:rPr>
          <w:rFonts w:ascii="Arial" w:hAnsi="Arial" w:cs="Arial"/>
          <w:b/>
          <w:color w:val="002060"/>
          <w:sz w:val="24"/>
          <w:szCs w:val="24"/>
        </w:rPr>
        <w:t>7.135</w:t>
      </w:r>
      <w:r w:rsidRPr="003C6776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734E66C7" w14:textId="3F4531AA" w:rsidR="00361389" w:rsidRPr="00361389" w:rsidRDefault="00361389" w:rsidP="00361389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>
        <w:rPr>
          <w:rFonts w:ascii="Arial" w:hAnsi="Arial" w:cs="Arial"/>
          <w:b/>
          <w:sz w:val="24"/>
          <w:szCs w:val="24"/>
        </w:rPr>
        <w:t>First Revision</w:t>
      </w:r>
    </w:p>
    <w:p w14:paraId="6A5C3E2B" w14:textId="77777777" w:rsidR="00361389" w:rsidRPr="00361389" w:rsidRDefault="00361389" w:rsidP="00361389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6CC3BED2" w14:textId="77777777" w:rsidR="00361389" w:rsidRPr="003C6776" w:rsidRDefault="00361389" w:rsidP="00361389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I Am Too Old for This! Barriers contributing the Non-Adoption of Mobile Payment</w:t>
      </w:r>
    </w:p>
    <w:p w14:paraId="2C7C6312" w14:textId="3DDFAA81" w:rsidR="00361389" w:rsidRPr="003C6776" w:rsidRDefault="00361389" w:rsidP="00361389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303F1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International Journal of Bank Marketing</w:t>
      </w:r>
      <w:r w:rsidRPr="001303F1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 –</w:t>
      </w:r>
      <w:r w:rsidRPr="001303F1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CABS:1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Factor: </w:t>
      </w:r>
      <w:r>
        <w:rPr>
          <w:rFonts w:ascii="Arial" w:hAnsi="Arial" w:cs="Arial"/>
          <w:b/>
          <w:color w:val="002060"/>
          <w:sz w:val="24"/>
          <w:szCs w:val="24"/>
        </w:rPr>
        <w:t>4.412</w:t>
      </w:r>
      <w:r w:rsidRPr="003C6776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4ACC59D0" w14:textId="41378639" w:rsidR="00361389" w:rsidRDefault="00361389" w:rsidP="00361389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>
        <w:rPr>
          <w:rFonts w:ascii="Arial" w:hAnsi="Arial" w:cs="Arial"/>
          <w:b/>
          <w:sz w:val="24"/>
          <w:szCs w:val="24"/>
        </w:rPr>
        <w:t>First Revision</w:t>
      </w:r>
    </w:p>
    <w:p w14:paraId="0A250C8E" w14:textId="77777777" w:rsidR="000C683C" w:rsidRDefault="000C683C" w:rsidP="000C683C">
      <w:pPr>
        <w:pStyle w:val="ListParagraph"/>
        <w:ind w:left="1800"/>
        <w:jc w:val="both"/>
        <w:rPr>
          <w:rFonts w:ascii="Arial" w:hAnsi="Arial" w:cs="Arial"/>
          <w:b/>
          <w:sz w:val="24"/>
          <w:szCs w:val="24"/>
        </w:rPr>
      </w:pPr>
    </w:p>
    <w:p w14:paraId="6D2495EF" w14:textId="11F3B02D" w:rsidR="000C683C" w:rsidRPr="003C6776" w:rsidRDefault="000C683C" w:rsidP="000C683C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C683C">
        <w:rPr>
          <w:rFonts w:ascii="Arial" w:hAnsi="Arial" w:cs="Arial"/>
          <w:sz w:val="24"/>
          <w:szCs w:val="24"/>
        </w:rPr>
        <w:t>Time to gear up for the tourism return? Understanding the determinants of in-app travel purchase intentions</w:t>
      </w:r>
      <w:r w:rsidRPr="00541EBE">
        <w:rPr>
          <w:rFonts w:ascii="Arial" w:hAnsi="Arial" w:cs="Arial"/>
          <w:sz w:val="24"/>
          <w:szCs w:val="24"/>
        </w:rPr>
        <w:t>?</w:t>
      </w:r>
    </w:p>
    <w:p w14:paraId="2F98F3D3" w14:textId="77777777" w:rsidR="000C683C" w:rsidRPr="003C6776" w:rsidRDefault="000C683C" w:rsidP="000C683C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6776">
        <w:rPr>
          <w:rFonts w:ascii="Arial" w:hAnsi="Arial" w:cs="Arial"/>
          <w:b/>
          <w:color w:val="002060"/>
          <w:sz w:val="24"/>
          <w:szCs w:val="24"/>
        </w:rPr>
        <w:t>(</w:t>
      </w:r>
      <w:r>
        <w:rPr>
          <w:rFonts w:ascii="Arial" w:hAnsi="Arial" w:cs="Arial"/>
          <w:b/>
          <w:color w:val="002060"/>
          <w:sz w:val="24"/>
          <w:szCs w:val="24"/>
        </w:rPr>
        <w:t>Journal of Retailing and Consumer Services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– </w:t>
      </w:r>
      <w:r>
        <w:rPr>
          <w:rFonts w:ascii="Arial" w:hAnsi="Arial" w:cs="Arial"/>
          <w:b/>
          <w:color w:val="002060"/>
          <w:sz w:val="24"/>
          <w:szCs w:val="24"/>
        </w:rPr>
        <w:t>CABS:2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Factor: </w:t>
      </w:r>
      <w:r>
        <w:rPr>
          <w:rFonts w:ascii="Arial" w:hAnsi="Arial" w:cs="Arial"/>
          <w:b/>
          <w:color w:val="002060"/>
          <w:sz w:val="24"/>
          <w:szCs w:val="24"/>
        </w:rPr>
        <w:t>7.135</w:t>
      </w:r>
      <w:r w:rsidRPr="003C6776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5E4911DB" w14:textId="704D9981" w:rsidR="000C683C" w:rsidRPr="000C683C" w:rsidRDefault="000C683C" w:rsidP="000C683C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>
        <w:rPr>
          <w:rFonts w:ascii="Arial" w:hAnsi="Arial" w:cs="Arial"/>
          <w:b/>
          <w:sz w:val="24"/>
          <w:szCs w:val="24"/>
        </w:rPr>
        <w:t>Under Review</w:t>
      </w:r>
    </w:p>
    <w:p w14:paraId="572423D1" w14:textId="77777777" w:rsidR="00E444A8" w:rsidRDefault="00E444A8" w:rsidP="00E444A8">
      <w:pPr>
        <w:pStyle w:val="ListParagraph"/>
        <w:spacing w:after="160" w:line="259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5DDD660A" w14:textId="2C205644" w:rsidR="00E444A8" w:rsidRPr="00603277" w:rsidRDefault="00E444A8" w:rsidP="00E444A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03277">
        <w:rPr>
          <w:rFonts w:ascii="Arial" w:hAnsi="Arial" w:cs="Arial"/>
          <w:sz w:val="24"/>
          <w:szCs w:val="24"/>
        </w:rPr>
        <w:t>Unethical Pro-organizational Behaviour: How Employee Ethical Ideology and Unethical Organizational Culture Contribute</w:t>
      </w:r>
    </w:p>
    <w:p w14:paraId="11A07A95" w14:textId="5D3953AC" w:rsidR="00E444A8" w:rsidRPr="003C6776" w:rsidRDefault="00E444A8" w:rsidP="00E444A8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6776">
        <w:rPr>
          <w:rFonts w:ascii="Arial" w:hAnsi="Arial" w:cs="Arial"/>
          <w:b/>
          <w:color w:val="002060"/>
          <w:sz w:val="24"/>
          <w:szCs w:val="24"/>
        </w:rPr>
        <w:t>(</w:t>
      </w:r>
      <w:r w:rsidRPr="00E444A8">
        <w:rPr>
          <w:rFonts w:ascii="Arial" w:hAnsi="Arial" w:cs="Arial"/>
          <w:b/>
          <w:bCs/>
          <w:color w:val="002060"/>
          <w:sz w:val="24"/>
          <w:szCs w:val="24"/>
        </w:rPr>
        <w:t>Business Ethics, the Environment &amp; Responsibility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– </w:t>
      </w:r>
      <w:r>
        <w:rPr>
          <w:rFonts w:ascii="Arial" w:hAnsi="Arial" w:cs="Arial"/>
          <w:b/>
          <w:color w:val="002060"/>
          <w:sz w:val="24"/>
          <w:szCs w:val="24"/>
        </w:rPr>
        <w:t>CABS:2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Factor: </w:t>
      </w:r>
      <w:r w:rsidRPr="00E444A8">
        <w:rPr>
          <w:rFonts w:ascii="Arial" w:hAnsi="Arial" w:cs="Arial"/>
          <w:b/>
          <w:color w:val="002060"/>
          <w:sz w:val="24"/>
          <w:szCs w:val="24"/>
        </w:rPr>
        <w:t>6.967</w:t>
      </w:r>
      <w:r w:rsidRPr="003C6776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46830099" w14:textId="4AF8BE6F" w:rsidR="000C683C" w:rsidRPr="00E444A8" w:rsidRDefault="00E444A8" w:rsidP="00E444A8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>
        <w:rPr>
          <w:rFonts w:ascii="Arial" w:hAnsi="Arial" w:cs="Arial"/>
          <w:b/>
          <w:sz w:val="24"/>
          <w:szCs w:val="24"/>
        </w:rPr>
        <w:t>Under Review</w:t>
      </w:r>
    </w:p>
    <w:p w14:paraId="43AE7D38" w14:textId="77777777" w:rsidR="00E444A8" w:rsidRPr="00E444A8" w:rsidRDefault="00E444A8" w:rsidP="00E444A8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005957AC" w14:textId="77777777" w:rsidR="0035160C" w:rsidRPr="003C6776" w:rsidRDefault="0035160C" w:rsidP="00F308FE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People don’t take trips, but trips take people: Using sentiment analysis to gain new insights on tourists' destination attributes of Langkawi Island in Malaysia</w:t>
      </w:r>
    </w:p>
    <w:p w14:paraId="7E85199A" w14:textId="77777777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303F1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(Journal of Hospitality and Tourism Management –</w:t>
      </w:r>
      <w:r w:rsidRPr="001303F1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CABS:1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Factor: 3.415)</w:t>
      </w:r>
    </w:p>
    <w:p w14:paraId="27969D81" w14:textId="4083F2E3" w:rsidR="0035160C" w:rsidRDefault="0035160C" w:rsidP="00361389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 w:rsidRPr="003C6776">
        <w:rPr>
          <w:rFonts w:ascii="Arial" w:hAnsi="Arial" w:cs="Arial"/>
          <w:b/>
          <w:sz w:val="24"/>
          <w:szCs w:val="24"/>
        </w:rPr>
        <w:t>Under Review</w:t>
      </w:r>
    </w:p>
    <w:p w14:paraId="2109BFEA" w14:textId="77777777" w:rsidR="00361389" w:rsidRPr="00361389" w:rsidRDefault="00361389" w:rsidP="00361389">
      <w:pPr>
        <w:pStyle w:val="ListParagraph"/>
        <w:ind w:left="1800"/>
        <w:jc w:val="both"/>
        <w:rPr>
          <w:rFonts w:ascii="Arial" w:hAnsi="Arial" w:cs="Arial"/>
          <w:b/>
          <w:sz w:val="24"/>
          <w:szCs w:val="24"/>
        </w:rPr>
      </w:pPr>
    </w:p>
    <w:p w14:paraId="58252139" w14:textId="77777777" w:rsidR="0035160C" w:rsidRPr="003C6776" w:rsidRDefault="0035160C" w:rsidP="00F308FE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Can live streaming be your shopping cardio? Enhancing shoppers’ impulsive buying tendency in live streaming via cognitive appraisal pathway</w:t>
      </w:r>
    </w:p>
    <w:p w14:paraId="23786CDD" w14:textId="77777777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(Technological Forecasting and Social Change </w:t>
      </w:r>
      <w:r>
        <w:rPr>
          <w:rFonts w:ascii="Arial" w:hAnsi="Arial" w:cs="Arial"/>
          <w:b/>
          <w:color w:val="002060"/>
          <w:sz w:val="24"/>
          <w:szCs w:val="24"/>
        </w:rPr>
        <w:t>–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CABS:3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Factor: 5.846)</w:t>
      </w:r>
    </w:p>
    <w:p w14:paraId="5DF51600" w14:textId="351CDEA2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 w:rsidR="00361389">
        <w:rPr>
          <w:rFonts w:ascii="Arial" w:hAnsi="Arial" w:cs="Arial"/>
          <w:b/>
          <w:sz w:val="24"/>
          <w:szCs w:val="24"/>
        </w:rPr>
        <w:t>Under Review</w:t>
      </w:r>
    </w:p>
    <w:p w14:paraId="6042F510" w14:textId="77777777" w:rsidR="00361389" w:rsidRDefault="00361389" w:rsidP="00361389">
      <w:pPr>
        <w:pStyle w:val="ListParagraph"/>
        <w:spacing w:after="160" w:line="259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48AA26EC" w14:textId="31854208" w:rsidR="00361389" w:rsidRPr="003C6776" w:rsidRDefault="00361389" w:rsidP="00361389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Exploring factors influencing clients’ impulse consumption through gastronomy live streaming</w:t>
      </w:r>
    </w:p>
    <w:p w14:paraId="69DBDFEC" w14:textId="61F9E905" w:rsidR="00361389" w:rsidRPr="00361389" w:rsidRDefault="00361389" w:rsidP="00361389">
      <w:pPr>
        <w:pStyle w:val="ListParagraph"/>
        <w:numPr>
          <w:ilvl w:val="1"/>
          <w:numId w:val="16"/>
        </w:numPr>
        <w:rPr>
          <w:rFonts w:ascii="Arial" w:hAnsi="Arial" w:cs="Arial"/>
          <w:b/>
          <w:color w:val="002060"/>
          <w:sz w:val="24"/>
          <w:szCs w:val="24"/>
        </w:rPr>
      </w:pPr>
      <w:r w:rsidRPr="00361389">
        <w:rPr>
          <w:rFonts w:ascii="Arial" w:hAnsi="Arial" w:cs="Arial"/>
          <w:b/>
          <w:color w:val="002060"/>
          <w:sz w:val="24"/>
          <w:szCs w:val="24"/>
        </w:rPr>
        <w:t>(</w:t>
      </w:r>
      <w:r>
        <w:rPr>
          <w:rFonts w:ascii="Arial" w:hAnsi="Arial" w:cs="Arial"/>
          <w:b/>
          <w:color w:val="002060"/>
          <w:sz w:val="24"/>
          <w:szCs w:val="24"/>
        </w:rPr>
        <w:t xml:space="preserve">International Journal of Contemporary Hospitality Management </w:t>
      </w:r>
      <w:r w:rsidRPr="00361389">
        <w:rPr>
          <w:rFonts w:ascii="Arial" w:hAnsi="Arial" w:cs="Arial"/>
          <w:b/>
          <w:color w:val="002060"/>
          <w:sz w:val="24"/>
          <w:szCs w:val="24"/>
        </w:rPr>
        <w:t xml:space="preserve">– CABS:3 &amp; SSCI Impact Factor: </w:t>
      </w:r>
      <w:r>
        <w:rPr>
          <w:rFonts w:ascii="Arial" w:hAnsi="Arial" w:cs="Arial"/>
          <w:b/>
          <w:color w:val="002060"/>
          <w:sz w:val="24"/>
          <w:szCs w:val="24"/>
        </w:rPr>
        <w:t>6.514</w:t>
      </w:r>
      <w:r w:rsidRPr="00361389">
        <w:rPr>
          <w:rFonts w:ascii="Arial" w:hAnsi="Arial" w:cs="Arial"/>
          <w:b/>
          <w:color w:val="002060"/>
          <w:sz w:val="24"/>
          <w:szCs w:val="24"/>
        </w:rPr>
        <w:t>)</w:t>
      </w:r>
    </w:p>
    <w:p w14:paraId="332A4FC7" w14:textId="77777777" w:rsidR="00361389" w:rsidRPr="00361389" w:rsidRDefault="00361389" w:rsidP="00361389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4"/>
          <w:szCs w:val="24"/>
        </w:rPr>
      </w:pPr>
      <w:r w:rsidRPr="00361389">
        <w:rPr>
          <w:rFonts w:ascii="Arial" w:hAnsi="Arial" w:cs="Arial"/>
          <w:sz w:val="24"/>
          <w:szCs w:val="24"/>
        </w:rPr>
        <w:t xml:space="preserve">Status: </w:t>
      </w:r>
      <w:r w:rsidRPr="00361389">
        <w:rPr>
          <w:rFonts w:ascii="Arial" w:hAnsi="Arial" w:cs="Arial"/>
          <w:b/>
          <w:sz w:val="24"/>
          <w:szCs w:val="24"/>
        </w:rPr>
        <w:t>Under Review</w:t>
      </w:r>
    </w:p>
    <w:p w14:paraId="1E59F54A" w14:textId="77777777" w:rsidR="0035160C" w:rsidRPr="003C6776" w:rsidRDefault="0035160C" w:rsidP="0035160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C23D1F3" w14:textId="77777777" w:rsidR="0035160C" w:rsidRPr="003C6776" w:rsidRDefault="0035160C" w:rsidP="00F308FE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The roles of involvement-commitment model and religiosity in understanding consumer behavior related to mobile food delivery apps</w:t>
      </w:r>
    </w:p>
    <w:p w14:paraId="053A4EB8" w14:textId="77777777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(Journal of Business Research </w:t>
      </w:r>
      <w:r>
        <w:rPr>
          <w:rFonts w:ascii="Arial" w:hAnsi="Arial" w:cs="Arial"/>
          <w:b/>
          <w:color w:val="002060"/>
          <w:sz w:val="24"/>
          <w:szCs w:val="24"/>
        </w:rPr>
        <w:t>–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CABS:3</w:t>
      </w:r>
      <w:r w:rsidRPr="003C6776">
        <w:rPr>
          <w:rFonts w:ascii="Arial" w:hAnsi="Arial" w:cs="Arial"/>
          <w:b/>
          <w:color w:val="002060"/>
          <w:sz w:val="24"/>
          <w:szCs w:val="24"/>
        </w:rPr>
        <w:t xml:space="preserve"> &amp; SSCI Impact Factor: 4.874)</w:t>
      </w:r>
    </w:p>
    <w:p w14:paraId="28EA8AA3" w14:textId="715044BA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 w:rsidR="00361389">
        <w:rPr>
          <w:rFonts w:ascii="Arial" w:hAnsi="Arial" w:cs="Arial"/>
          <w:b/>
          <w:sz w:val="24"/>
          <w:szCs w:val="24"/>
        </w:rPr>
        <w:t>Under Review</w:t>
      </w:r>
    </w:p>
    <w:p w14:paraId="48D565FB" w14:textId="77777777" w:rsidR="0035160C" w:rsidRPr="003C6776" w:rsidRDefault="0035160C" w:rsidP="0035160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DB63510" w14:textId="77777777" w:rsidR="0035160C" w:rsidRPr="003C6776" w:rsidRDefault="0035160C" w:rsidP="00F308FE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We started together, we will finish together, and no one is left behind: Responding on the FAQs in SmartPLS Forum</w:t>
      </w:r>
    </w:p>
    <w:p w14:paraId="33F8E448" w14:textId="7358169A" w:rsidR="0035160C" w:rsidRDefault="0035160C" w:rsidP="00361389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 w:rsidRPr="003C6776">
        <w:rPr>
          <w:rFonts w:ascii="Arial" w:hAnsi="Arial" w:cs="Arial"/>
          <w:b/>
          <w:sz w:val="24"/>
          <w:szCs w:val="24"/>
        </w:rPr>
        <w:t>On-going Project</w:t>
      </w:r>
    </w:p>
    <w:p w14:paraId="15680C15" w14:textId="77777777" w:rsidR="00361389" w:rsidRPr="00361389" w:rsidRDefault="00361389" w:rsidP="00361389">
      <w:pPr>
        <w:pStyle w:val="ListParagraph"/>
        <w:ind w:left="1800"/>
        <w:jc w:val="both"/>
        <w:rPr>
          <w:rFonts w:ascii="Arial" w:hAnsi="Arial" w:cs="Arial"/>
          <w:b/>
          <w:sz w:val="24"/>
          <w:szCs w:val="24"/>
        </w:rPr>
      </w:pPr>
    </w:p>
    <w:p w14:paraId="6E5A6BB4" w14:textId="77777777" w:rsidR="0035160C" w:rsidRPr="003C6776" w:rsidRDefault="0035160C" w:rsidP="00F308FE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Do Recurring Community Sports Events Fit into a Destination List? The Mediating Roles of Attachment and Quality of Life.</w:t>
      </w:r>
    </w:p>
    <w:p w14:paraId="1DE2D885" w14:textId="77777777" w:rsidR="0035160C" w:rsidRPr="003C6776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 w:rsidRPr="003C6776">
        <w:rPr>
          <w:rFonts w:ascii="Arial" w:hAnsi="Arial" w:cs="Arial"/>
          <w:b/>
          <w:sz w:val="24"/>
          <w:szCs w:val="24"/>
        </w:rPr>
        <w:t>On-going Project</w:t>
      </w:r>
    </w:p>
    <w:p w14:paraId="2299312C" w14:textId="77777777" w:rsidR="0035160C" w:rsidRPr="003C6776" w:rsidRDefault="0035160C" w:rsidP="0035160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6A002A11" w14:textId="77777777" w:rsidR="0035160C" w:rsidRPr="003C6776" w:rsidRDefault="0035160C" w:rsidP="00F308FE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>Moving Beyond Correlational Research: PLS FAC-SEM for Experimental Research in Information Systems</w:t>
      </w:r>
    </w:p>
    <w:p w14:paraId="235ABA26" w14:textId="491755C4" w:rsidR="0035160C" w:rsidRDefault="0035160C" w:rsidP="00F308FE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3C6776">
        <w:rPr>
          <w:rFonts w:ascii="Arial" w:hAnsi="Arial" w:cs="Arial"/>
          <w:sz w:val="24"/>
          <w:szCs w:val="24"/>
        </w:rPr>
        <w:t xml:space="preserve">Status: </w:t>
      </w:r>
      <w:r w:rsidRPr="003C6776">
        <w:rPr>
          <w:rFonts w:ascii="Arial" w:hAnsi="Arial" w:cs="Arial"/>
          <w:b/>
          <w:sz w:val="24"/>
          <w:szCs w:val="24"/>
        </w:rPr>
        <w:t>On-going Project</w:t>
      </w:r>
    </w:p>
    <w:p w14:paraId="1F4214E0" w14:textId="77777777" w:rsidR="00541EBE" w:rsidRDefault="00541EBE" w:rsidP="00541EBE">
      <w:pPr>
        <w:pStyle w:val="ListParagraph"/>
        <w:ind w:left="1800"/>
        <w:jc w:val="both"/>
        <w:rPr>
          <w:rFonts w:ascii="Arial" w:hAnsi="Arial" w:cs="Arial"/>
          <w:b/>
          <w:sz w:val="24"/>
          <w:szCs w:val="24"/>
        </w:rPr>
      </w:pPr>
    </w:p>
    <w:p w14:paraId="00C11A7F" w14:textId="6460864B" w:rsidR="00541EBE" w:rsidRPr="00541EBE" w:rsidRDefault="00541EBE" w:rsidP="00541EBE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41EBE">
        <w:rPr>
          <w:rFonts w:ascii="Arial" w:hAnsi="Arial" w:cs="Arial"/>
          <w:sz w:val="24"/>
          <w:szCs w:val="24"/>
        </w:rPr>
        <w:t>Do difficult roads lead to beautiful destinations? A Bibliometric review on the International Journal of Retail &amp; Distribution Management (1990-2020)</w:t>
      </w:r>
    </w:p>
    <w:p w14:paraId="4558EA02" w14:textId="312219D8" w:rsidR="00541EBE" w:rsidRDefault="00541EBE" w:rsidP="00541EBE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4"/>
          <w:szCs w:val="24"/>
        </w:rPr>
      </w:pPr>
      <w:r w:rsidRPr="00541EBE">
        <w:rPr>
          <w:rFonts w:ascii="Arial" w:hAnsi="Arial" w:cs="Arial"/>
          <w:sz w:val="24"/>
          <w:szCs w:val="24"/>
        </w:rPr>
        <w:t>Status:</w:t>
      </w:r>
      <w:r w:rsidRPr="00541EBE">
        <w:rPr>
          <w:rFonts w:ascii="Arial" w:hAnsi="Arial" w:cs="Arial"/>
          <w:b/>
          <w:sz w:val="24"/>
          <w:szCs w:val="24"/>
        </w:rPr>
        <w:t xml:space="preserve"> On-going Project</w:t>
      </w:r>
    </w:p>
    <w:p w14:paraId="04462F57" w14:textId="2109FE22" w:rsidR="00871514" w:rsidRDefault="00871514" w:rsidP="00871514">
      <w:pPr>
        <w:rPr>
          <w:rFonts w:ascii="Arial" w:hAnsi="Arial" w:cs="Arial"/>
          <w:b/>
          <w:sz w:val="24"/>
          <w:szCs w:val="24"/>
        </w:rPr>
      </w:pPr>
    </w:p>
    <w:p w14:paraId="17673545" w14:textId="77777777" w:rsidR="00871514" w:rsidRPr="00871514" w:rsidRDefault="00871514" w:rsidP="00871514">
      <w:pPr>
        <w:rPr>
          <w:rFonts w:ascii="Arial" w:hAnsi="Arial" w:cs="Arial"/>
          <w:b/>
          <w:sz w:val="24"/>
          <w:szCs w:val="24"/>
        </w:rPr>
      </w:pPr>
    </w:p>
    <w:p w14:paraId="570FD2F4" w14:textId="77777777" w:rsidR="0035160C" w:rsidRDefault="0035160C" w:rsidP="00CC011F">
      <w:pPr>
        <w:pStyle w:val="NoSpacing"/>
        <w:pBdr>
          <w:bottom w:val="single" w:sz="12" w:space="2" w:color="auto"/>
        </w:pBdr>
        <w:jc w:val="both"/>
        <w:rPr>
          <w:rFonts w:ascii="Arial" w:hAnsi="Arial" w:cs="Arial"/>
          <w:b/>
          <w:color w:val="002060"/>
          <w:sz w:val="28"/>
          <w:szCs w:val="28"/>
          <w:lang w:val="en-GB"/>
        </w:rPr>
      </w:pPr>
    </w:p>
    <w:p w14:paraId="428522C6" w14:textId="4C759CDE" w:rsidR="00CC011F" w:rsidRPr="00DE06AF" w:rsidRDefault="00CC011F" w:rsidP="00CC011F">
      <w:pPr>
        <w:pStyle w:val="NoSpacing"/>
        <w:pBdr>
          <w:bottom w:val="single" w:sz="12" w:space="2" w:color="auto"/>
        </w:pBdr>
        <w:jc w:val="both"/>
        <w:rPr>
          <w:rFonts w:ascii="Arial" w:hAnsi="Arial" w:cs="Arial"/>
          <w:b/>
          <w:color w:val="002060"/>
          <w:sz w:val="28"/>
          <w:szCs w:val="28"/>
          <w:lang w:val="en-GB"/>
        </w:rPr>
      </w:pPr>
      <w:r w:rsidRPr="00DE06AF">
        <w:rPr>
          <w:rFonts w:ascii="Arial" w:hAnsi="Arial" w:cs="Arial"/>
          <w:b/>
          <w:color w:val="002060"/>
          <w:sz w:val="28"/>
          <w:szCs w:val="28"/>
          <w:lang w:val="en-GB"/>
        </w:rPr>
        <w:t xml:space="preserve">PhD and MSc </w:t>
      </w:r>
      <w:r>
        <w:rPr>
          <w:rFonts w:ascii="Arial" w:hAnsi="Arial" w:cs="Arial"/>
          <w:b/>
          <w:color w:val="002060"/>
          <w:sz w:val="28"/>
          <w:szCs w:val="28"/>
          <w:lang w:val="en-GB"/>
        </w:rPr>
        <w:t xml:space="preserve">STUDENT </w:t>
      </w:r>
      <w:r w:rsidRPr="00DE06AF">
        <w:rPr>
          <w:rFonts w:ascii="Arial" w:hAnsi="Arial" w:cs="Arial"/>
          <w:b/>
          <w:color w:val="002060"/>
          <w:sz w:val="28"/>
          <w:szCs w:val="28"/>
          <w:lang w:val="en-GB"/>
        </w:rPr>
        <w:t>SUPERVISION EXPERIENCE</w:t>
      </w:r>
    </w:p>
    <w:p w14:paraId="0893D129" w14:textId="77777777" w:rsidR="00CC011F" w:rsidRPr="00DE06AF" w:rsidRDefault="00CC011F" w:rsidP="00CC011F">
      <w:pPr>
        <w:pStyle w:val="NoSpacing"/>
        <w:jc w:val="both"/>
        <w:rPr>
          <w:rFonts w:ascii="Arial" w:hAnsi="Arial" w:cs="Arial"/>
          <w:b/>
          <w:i/>
          <w:color w:val="000000" w:themeColor="text1"/>
          <w:lang w:val="en-GB"/>
        </w:rPr>
      </w:pPr>
    </w:p>
    <w:p w14:paraId="29CBD375" w14:textId="4299EFDB" w:rsidR="00CC011F" w:rsidRPr="00DE06AF" w:rsidRDefault="00CC011F" w:rsidP="00F308FE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  <w:lang w:val="en-GB"/>
        </w:rPr>
        <w:t xml:space="preserve">As 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GB"/>
        </w:rPr>
        <w:t>Main Supervisor</w:t>
      </w:r>
    </w:p>
    <w:p w14:paraId="0B7C06E0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  <w:lang w:val="en-GB"/>
        </w:rPr>
      </w:pPr>
    </w:p>
    <w:p w14:paraId="30206AE9" w14:textId="77777777" w:rsidR="00CC011F" w:rsidRPr="00DE06AF" w:rsidRDefault="00CC011F" w:rsidP="00F308FE">
      <w:pPr>
        <w:pStyle w:val="NoSpacing"/>
        <w:numPr>
          <w:ilvl w:val="0"/>
          <w:numId w:val="7"/>
        </w:num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Name: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Wang Si Qi</w:t>
      </w:r>
    </w:p>
    <w:p w14:paraId="66B23493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Student: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PhD</w:t>
      </w:r>
    </w:p>
    <w:p w14:paraId="5D97D3A0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Title of Thesis: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Determinants of Shopping Cart Abandonment</w:t>
      </w:r>
    </w:p>
    <w:p w14:paraId="249E945E" w14:textId="395D1EFF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Status: </w:t>
      </w:r>
      <w:r w:rsidR="00A67D7D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Passed Proposal Defence</w:t>
      </w:r>
    </w:p>
    <w:p w14:paraId="72AE9B8F" w14:textId="77777777" w:rsidR="00CC011F" w:rsidRPr="00DE06AF" w:rsidRDefault="00CC011F" w:rsidP="00CC011F">
      <w:pPr>
        <w:pStyle w:val="NoSpacing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</w:p>
    <w:p w14:paraId="2F92ACBE" w14:textId="77777777" w:rsidR="00CC011F" w:rsidRPr="00DE06AF" w:rsidRDefault="00CC011F" w:rsidP="00F308FE">
      <w:pPr>
        <w:pStyle w:val="NoSpacing"/>
        <w:numPr>
          <w:ilvl w:val="0"/>
          <w:numId w:val="7"/>
        </w:num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Name: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Yong Shih Ween</w:t>
      </w:r>
    </w:p>
    <w:p w14:paraId="28F9CF2A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Student: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PhD</w:t>
      </w:r>
    </w:p>
    <w:p w14:paraId="128D4571" w14:textId="5F2904F5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Title of Thesis: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Determinants of Passengers’ Willi</w:t>
      </w:r>
      <w:r w:rsidR="00582821">
        <w:rPr>
          <w:rFonts w:ascii="Arial" w:hAnsi="Arial" w:cs="Arial"/>
          <w:color w:val="000000" w:themeColor="text1"/>
          <w:sz w:val="24"/>
          <w:szCs w:val="24"/>
          <w:lang w:val="en-GB"/>
        </w:rPr>
        <w:t>n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gness to Spend in Malaysia Airports</w:t>
      </w:r>
    </w:p>
    <w:p w14:paraId="50ADC8F5" w14:textId="7B6970E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Status:</w:t>
      </w:r>
      <w:r w:rsidR="00A67D7D" w:rsidRPr="00A67D7D">
        <w:t xml:space="preserve"> </w:t>
      </w:r>
      <w:r w:rsidR="00A67D7D" w:rsidRPr="00A67D7D">
        <w:rPr>
          <w:rFonts w:ascii="Arial" w:hAnsi="Arial" w:cs="Arial"/>
          <w:bCs/>
          <w:i/>
          <w:color w:val="000000" w:themeColor="text1"/>
          <w:sz w:val="24"/>
          <w:szCs w:val="24"/>
          <w:lang w:val="en-GB"/>
        </w:rPr>
        <w:t>Passed Proposal Defence</w:t>
      </w:r>
    </w:p>
    <w:p w14:paraId="031808F0" w14:textId="2ACD3D42" w:rsidR="00E444A8" w:rsidRPr="00DE06AF" w:rsidRDefault="00E444A8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</w:p>
    <w:p w14:paraId="3324799A" w14:textId="77777777" w:rsidR="00CC011F" w:rsidRPr="00DE06AF" w:rsidRDefault="00CC011F" w:rsidP="00F308FE">
      <w:pPr>
        <w:pStyle w:val="NoSpacing"/>
        <w:numPr>
          <w:ilvl w:val="0"/>
          <w:numId w:val="7"/>
        </w:num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Name: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Gao Zi Yi</w:t>
      </w:r>
    </w:p>
    <w:p w14:paraId="1959CF3B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Student: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PhD</w:t>
      </w:r>
    </w:p>
    <w:p w14:paraId="256FCC73" w14:textId="361553E1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Title of Thesis: The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Determinants of Omni-</w:t>
      </w:r>
      <w:r w:rsidR="00582821"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channelling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Towards Tourists’ </w:t>
      </w:r>
      <w:r w:rsidR="00582821"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Behaviour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Intention in China</w:t>
      </w:r>
    </w:p>
    <w:p w14:paraId="4D030C3A" w14:textId="4F21C701" w:rsidR="00CC011F" w:rsidRDefault="00CC011F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Status: </w:t>
      </w:r>
      <w:r w:rsidR="00A67D7D" w:rsidRPr="00A67D7D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Passed Proposal Defence</w:t>
      </w:r>
    </w:p>
    <w:p w14:paraId="5DDC6114" w14:textId="201363E3" w:rsidR="00E444A8" w:rsidRDefault="00E444A8" w:rsidP="00CC011F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47F01CB6" w14:textId="373B89E5" w:rsidR="00E444A8" w:rsidRPr="00E444A8" w:rsidRDefault="00E444A8" w:rsidP="00E444A8">
      <w:pPr>
        <w:pStyle w:val="NoSpacing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Name:</w:t>
      </w:r>
      <w:r w:rsidRPr="00E444A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Luo Xi</w:t>
      </w:r>
    </w:p>
    <w:p w14:paraId="618A4882" w14:textId="77777777" w:rsidR="00E444A8" w:rsidRPr="00E444A8" w:rsidRDefault="00E444A8" w:rsidP="00E444A8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Student:</w:t>
      </w:r>
      <w:r w:rsidRPr="00E444A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PhD</w:t>
      </w:r>
    </w:p>
    <w:p w14:paraId="110C8DA1" w14:textId="7B45E39C" w:rsidR="00E444A8" w:rsidRPr="00E444A8" w:rsidRDefault="00E444A8" w:rsidP="00E444A8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Thesis:</w:t>
      </w:r>
      <w:r w:rsidR="00D92F56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How e-Service Quality and Endorsement Affect Customer Purchase Intention in Live Streaming Commerce: The Role of Customer Engagement and Swift Guanxi</w:t>
      </w:r>
    </w:p>
    <w:p w14:paraId="22EBC891" w14:textId="17A735E7" w:rsidR="00E444A8" w:rsidRDefault="00E444A8" w:rsidP="00E444A8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Status:</w:t>
      </w:r>
      <w:r w:rsidRPr="00E444A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Active</w:t>
      </w:r>
    </w:p>
    <w:p w14:paraId="0A967914" w14:textId="77777777" w:rsidR="00D92F56" w:rsidRPr="00D92F56" w:rsidRDefault="00D92F56" w:rsidP="00D92F56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49A82B29" w14:textId="3F121E8E" w:rsidR="00D92F56" w:rsidRPr="00E444A8" w:rsidRDefault="00D92F56" w:rsidP="00D92F56">
      <w:pPr>
        <w:pStyle w:val="NoSpacing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Name:</w:t>
      </w:r>
      <w:r w:rsidRPr="00E444A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Xu Wen</w:t>
      </w:r>
    </w:p>
    <w:p w14:paraId="538CA573" w14:textId="77777777" w:rsidR="00D92F56" w:rsidRPr="00E444A8" w:rsidRDefault="00D92F56" w:rsidP="00D92F56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Student:</w:t>
      </w:r>
      <w:r w:rsidRPr="00E444A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PhD</w:t>
      </w:r>
    </w:p>
    <w:p w14:paraId="55B419A6" w14:textId="02829FB0" w:rsidR="00D92F56" w:rsidRPr="00E444A8" w:rsidRDefault="00D92F56" w:rsidP="00D92F56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Thesis: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Investigating the Effects of Institutional Pressures on Green Sustainable Competitive Advantage in the East Coast of the Chinese Chemical Manufacturers. </w:t>
      </w:r>
    </w:p>
    <w:p w14:paraId="7948CC38" w14:textId="77777777" w:rsidR="00D92F56" w:rsidRDefault="00D92F56" w:rsidP="00D92F56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Status:</w:t>
      </w:r>
      <w:r w:rsidRPr="00E444A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Active</w:t>
      </w:r>
    </w:p>
    <w:p w14:paraId="04CBAB20" w14:textId="77777777" w:rsidR="00D92F56" w:rsidRPr="00E444A8" w:rsidRDefault="00D92F56" w:rsidP="00E444A8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132FB320" w14:textId="63A765A0" w:rsidR="00D92F56" w:rsidRPr="00E444A8" w:rsidRDefault="00D92F56" w:rsidP="00D92F56">
      <w:pPr>
        <w:pStyle w:val="NoSpacing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Name:</w:t>
      </w:r>
      <w:r w:rsidRPr="00E444A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Lin Qiao Ling</w:t>
      </w:r>
    </w:p>
    <w:p w14:paraId="27F79DC8" w14:textId="77777777" w:rsidR="00D92F56" w:rsidRPr="00E444A8" w:rsidRDefault="00D92F56" w:rsidP="00D92F56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Student:</w:t>
      </w:r>
      <w:r w:rsidRPr="00E444A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PhD</w:t>
      </w:r>
    </w:p>
    <w:p w14:paraId="616CBC40" w14:textId="156D742C" w:rsidR="00D92F56" w:rsidRPr="00E444A8" w:rsidRDefault="00D92F56" w:rsidP="00D92F56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Thesis: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Factors Influencing Forwarding Intention of TikTok Short Video Users </w:t>
      </w:r>
    </w:p>
    <w:p w14:paraId="237EBEBD" w14:textId="72F8BF8C" w:rsidR="00D92F56" w:rsidRDefault="00D92F56" w:rsidP="00D92F56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</w:t>
      </w:r>
      <w:r w:rsidRPr="00D92F56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:</w:t>
      </w:r>
      <w:r w:rsidRPr="00E444A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Active</w:t>
      </w:r>
    </w:p>
    <w:p w14:paraId="4BD95F43" w14:textId="15557F08" w:rsidR="00D92F56" w:rsidRDefault="00D92F56" w:rsidP="00D92F56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7CFF8A32" w14:textId="2B96EDB9" w:rsidR="00D92F56" w:rsidRPr="00E444A8" w:rsidRDefault="00D92F56" w:rsidP="00D92F56">
      <w:pPr>
        <w:pStyle w:val="NoSpacing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Name:</w:t>
      </w:r>
      <w:r w:rsidRPr="00E444A8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Li Le</w:t>
      </w:r>
    </w:p>
    <w:p w14:paraId="7265A95B" w14:textId="77777777" w:rsidR="00D92F56" w:rsidRPr="00D92F56" w:rsidRDefault="00D92F56" w:rsidP="00D92F56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Student:</w:t>
      </w:r>
      <w:r w:rsidRPr="00D92F56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PhD</w:t>
      </w:r>
    </w:p>
    <w:p w14:paraId="5C2B5F81" w14:textId="417C230F" w:rsidR="00D92F56" w:rsidRDefault="00D92F56" w:rsidP="00D92F5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D92F56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</w:t>
      </w:r>
      <w:r w:rsidRPr="00D92F56">
        <w:rPr>
          <w:rFonts w:ascii="Arial" w:hAnsi="Arial" w:cs="Arial"/>
          <w:sz w:val="24"/>
          <w:szCs w:val="24"/>
        </w:rPr>
        <w:t>: Constructing Online Identify for the Cross-Border Electronic Commerce: The Research for the Young People Purchase Agriculture Integrated Consumer Purchase Intention.</w:t>
      </w:r>
    </w:p>
    <w:p w14:paraId="5259CB58" w14:textId="508F9A2B" w:rsidR="00D92F56" w:rsidRPr="00D92F56" w:rsidRDefault="00D92F56" w:rsidP="00D92F56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</w:t>
      </w:r>
      <w:r w:rsidRPr="00D92F56"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Active</w:t>
      </w:r>
    </w:p>
    <w:p w14:paraId="08F8EC9C" w14:textId="73B14F93" w:rsidR="00CC011F" w:rsidRPr="00DE06AF" w:rsidRDefault="00CC011F" w:rsidP="00D92F56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5099C07D" w14:textId="77777777" w:rsidR="00CC011F" w:rsidRPr="00DE06AF" w:rsidRDefault="00CC011F" w:rsidP="00F308FE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Ashkan Nikandish</w:t>
      </w:r>
    </w:p>
    <w:p w14:paraId="357A4E82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Student: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PhD</w:t>
      </w:r>
    </w:p>
    <w:p w14:paraId="30229590" w14:textId="76BB6E5C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Exploring the Antecedents and Consequence of Social Media Engagement </w:t>
      </w:r>
      <w:r w:rsidR="00582821"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Behaviour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(SMEB) among Various Social Media Platform</w:t>
      </w:r>
    </w:p>
    <w:p w14:paraId="39D081F7" w14:textId="77777777" w:rsidR="00CC011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Active</w:t>
      </w:r>
    </w:p>
    <w:p w14:paraId="0F16B39B" w14:textId="77777777" w:rsidR="00CC011F" w:rsidRPr="00CF2DC2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74F4F0BC" w14:textId="77777777" w:rsidR="00CC011F" w:rsidRPr="00DE06AF" w:rsidRDefault="00CC011F" w:rsidP="00F308FE">
      <w:pPr>
        <w:pStyle w:val="NoSpacing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Wong Joe Ann</w:t>
      </w:r>
    </w:p>
    <w:p w14:paraId="73C45BAC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Student: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MSc</w:t>
      </w:r>
    </w:p>
    <w:p w14:paraId="4EFDCD98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Determinants of Mobile Shopping Cart Abandonment in Malaysia</w:t>
      </w:r>
    </w:p>
    <w:p w14:paraId="79C520A6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Status: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 Active</w:t>
      </w:r>
    </w:p>
    <w:p w14:paraId="4102C33F" w14:textId="6103A6DA" w:rsidR="001F3DC4" w:rsidRPr="00DE06AF" w:rsidRDefault="001F3DC4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</w:p>
    <w:p w14:paraId="1A387C2F" w14:textId="20B51FEF" w:rsidR="00CC011F" w:rsidRPr="00DE06AF" w:rsidRDefault="00CC011F" w:rsidP="00F308FE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  <w:lang w:val="en-GB"/>
        </w:rPr>
        <w:t xml:space="preserve">As 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GB"/>
        </w:rPr>
        <w:t>Co-Supervisor</w:t>
      </w:r>
    </w:p>
    <w:p w14:paraId="0400C77B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</w:p>
    <w:p w14:paraId="2CF17A33" w14:textId="77777777" w:rsidR="00CC011F" w:rsidRPr="00DE06AF" w:rsidRDefault="00CC011F" w:rsidP="00F308FE">
      <w:pPr>
        <w:pStyle w:val="NoSpacing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Lim Xin Jean</w:t>
      </w:r>
    </w:p>
    <w:p w14:paraId="46E9B910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Student: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PhD</w:t>
      </w:r>
    </w:p>
    <w:p w14:paraId="0F6D800B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Anthropomorphism Consumer’s Purchase Intention via Retail Mobile Apps</w:t>
      </w:r>
    </w:p>
    <w:p w14:paraId="76D5E8AE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Status: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 </w:t>
      </w:r>
      <w:r w:rsidRPr="001F3DC4">
        <w:rPr>
          <w:rFonts w:ascii="Arial" w:hAnsi="Arial" w:cs="Arial"/>
          <w:b/>
          <w:i/>
          <w:color w:val="002060"/>
          <w:sz w:val="24"/>
          <w:szCs w:val="24"/>
          <w:lang w:val="en-GB"/>
        </w:rPr>
        <w:t>Graduated</w:t>
      </w:r>
    </w:p>
    <w:p w14:paraId="074C4E61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</w:p>
    <w:p w14:paraId="156799C3" w14:textId="77777777" w:rsidR="00CC011F" w:rsidRPr="00DE06AF" w:rsidRDefault="00CC011F" w:rsidP="00F308FE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Nuraffienna Bacho </w:t>
      </w:r>
    </w:p>
    <w:p w14:paraId="42827BFF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Student: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PhD</w:t>
      </w:r>
    </w:p>
    <w:p w14:paraId="22DBBB48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Factor Affecting Woman Entrepreneur Internationalization in Malaysia</w:t>
      </w:r>
    </w:p>
    <w:p w14:paraId="62AC843C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Active</w:t>
      </w:r>
    </w:p>
    <w:p w14:paraId="0F59CBCA" w14:textId="466ABE52" w:rsidR="00CC011F" w:rsidRDefault="00CC011F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</w:p>
    <w:p w14:paraId="08141DA5" w14:textId="77777777" w:rsidR="00D92F56" w:rsidRPr="00DE06AF" w:rsidRDefault="00D92F56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</w:p>
    <w:p w14:paraId="02EBBDA2" w14:textId="77777777" w:rsidR="00CC011F" w:rsidRPr="00DE06AF" w:rsidRDefault="00CC011F" w:rsidP="00F308FE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Sumathi a/p Visualingom </w:t>
      </w:r>
    </w:p>
    <w:p w14:paraId="28D69AA3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Student: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PhD</w:t>
      </w:r>
    </w:p>
    <w:p w14:paraId="4BF72E31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Antecedents and Outcome of Employee Engagement in Enhancing Service Delivery Efficiency</w:t>
      </w:r>
    </w:p>
    <w:p w14:paraId="64B3E983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Active</w:t>
      </w:r>
    </w:p>
    <w:p w14:paraId="65122D04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0555D7E9" w14:textId="77777777" w:rsidR="00CC011F" w:rsidRPr="00DE06AF" w:rsidRDefault="00CC011F" w:rsidP="00F308FE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Javani Kaveh</w:t>
      </w:r>
    </w:p>
    <w:p w14:paraId="4948B6DF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Student: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PhD</w:t>
      </w:r>
    </w:p>
    <w:p w14:paraId="059C6FD1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Digital Finance Contribution to International Performance of Malaysian SMEs</w:t>
      </w:r>
    </w:p>
    <w:p w14:paraId="5D7A607E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Active</w:t>
      </w:r>
    </w:p>
    <w:p w14:paraId="3AD4AB20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0BB5ACF1" w14:textId="77777777" w:rsidR="00CC011F" w:rsidRPr="00DE06AF" w:rsidRDefault="00CC011F" w:rsidP="00F308FE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Almohethef Abdullah Hamad</w:t>
      </w:r>
    </w:p>
    <w:p w14:paraId="53B84382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Student: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PhD</w:t>
      </w:r>
    </w:p>
    <w:p w14:paraId="5F02C7A3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Influence of Knowledge Management Capability, Innovation, and Governance Quality on Saudi Arabia’s Academic Library Performance</w:t>
      </w:r>
    </w:p>
    <w:p w14:paraId="08B1AA42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Active</w:t>
      </w:r>
    </w:p>
    <w:p w14:paraId="22DD6AFD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235E2A8D" w14:textId="77777777" w:rsidR="00CC011F" w:rsidRPr="00DE06AF" w:rsidRDefault="00CC011F" w:rsidP="00F308FE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Name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Payman Molaie</w:t>
      </w:r>
    </w:p>
    <w:p w14:paraId="6E93375D" w14:textId="77777777" w:rsidR="00CC011F" w:rsidRPr="00DE06AF" w:rsidRDefault="00CC011F" w:rsidP="00CC011F">
      <w:pPr>
        <w:pStyle w:val="NoSpacing"/>
        <w:ind w:left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 xml:space="preserve">Student: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PhD</w:t>
      </w:r>
    </w:p>
    <w:p w14:paraId="20BFEA51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Title of Thesis</w:t>
      </w:r>
      <w:r w:rsidRPr="00DE06A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: 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>A Multilevel Approach to Employee Green Behavior at Individual, Team and Leader Levels</w:t>
      </w:r>
    </w:p>
    <w:p w14:paraId="7D8CDEE4" w14:textId="77777777" w:rsidR="00CC011F" w:rsidRPr="00DE06AF" w:rsidRDefault="00CC011F" w:rsidP="00CC011F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E06AF">
        <w:rPr>
          <w:rFonts w:ascii="Arial" w:hAnsi="Arial" w:cs="Arial"/>
          <w:b/>
          <w:i/>
          <w:color w:val="000000" w:themeColor="text1"/>
          <w:sz w:val="24"/>
          <w:szCs w:val="24"/>
          <w:lang w:val="en-GB"/>
        </w:rPr>
        <w:t>Status:</w:t>
      </w:r>
      <w:r w:rsidRPr="00DE06AF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DE06A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Active</w:t>
      </w:r>
    </w:p>
    <w:p w14:paraId="29EF7B07" w14:textId="69883F8F" w:rsidR="002D0691" w:rsidRPr="009067C4" w:rsidRDefault="002D0691" w:rsidP="009067C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73D0A36A" w14:textId="77777777" w:rsidR="0048274E" w:rsidRPr="0048274E" w:rsidRDefault="0048274E" w:rsidP="0048274E">
      <w:pPr>
        <w:pStyle w:val="Heading2"/>
        <w:pBdr>
          <w:bottom w:val="single" w:sz="12" w:space="1" w:color="auto"/>
        </w:pBdr>
        <w:rPr>
          <w:rFonts w:ascii="Arial" w:hAnsi="Arial" w:cs="Arial"/>
          <w:b/>
          <w:color w:val="002060"/>
          <w:sz w:val="28"/>
          <w:szCs w:val="28"/>
        </w:rPr>
      </w:pPr>
      <w:r w:rsidRPr="0048274E">
        <w:rPr>
          <w:rFonts w:ascii="Arial" w:hAnsi="Arial" w:cs="Arial"/>
          <w:b/>
          <w:color w:val="002060"/>
          <w:sz w:val="28"/>
          <w:szCs w:val="28"/>
        </w:rPr>
        <w:t>GRANTS / FUNDING for On-going Project</w:t>
      </w:r>
    </w:p>
    <w:p w14:paraId="261A09AD" w14:textId="77777777" w:rsidR="0048274E" w:rsidRPr="008F625E" w:rsidRDefault="0048274E" w:rsidP="00F308F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lang w:val="en-US"/>
        </w:rPr>
      </w:pPr>
      <w:r w:rsidRPr="008F625E">
        <w:rPr>
          <w:rFonts w:ascii="Arial" w:eastAsia="Times New Roman" w:hAnsi="Arial" w:cs="Arial"/>
          <w:b/>
          <w:lang w:val="en-US"/>
        </w:rPr>
        <w:t>Geran Putra (GP-IPM)</w:t>
      </w:r>
      <w:r w:rsidRPr="008F625E">
        <w:rPr>
          <w:rFonts w:ascii="Arial" w:eastAsia="Times New Roman" w:hAnsi="Arial" w:cs="Arial"/>
          <w:lang w:val="en-US"/>
        </w:rPr>
        <w:br/>
      </w:r>
      <w:r w:rsidRPr="008F625E">
        <w:rPr>
          <w:rFonts w:ascii="Arial" w:eastAsia="Times New Roman" w:hAnsi="Arial" w:cs="Arial"/>
          <w:i/>
          <w:lang w:val="en-US"/>
        </w:rPr>
        <w:t>Project Title: Drive Foot Traffic to Your Retail Store? The Effect of Price Image and Sugrophobia</w:t>
      </w:r>
    </w:p>
    <w:p w14:paraId="4FF2088A" w14:textId="77777777" w:rsidR="0048274E" w:rsidRPr="008F625E" w:rsidRDefault="0048274E" w:rsidP="0048274E">
      <w:pPr>
        <w:pStyle w:val="ListParagraph"/>
        <w:spacing w:after="0" w:line="240" w:lineRule="auto"/>
        <w:rPr>
          <w:rFonts w:ascii="Arial" w:eastAsia="Times New Roman" w:hAnsi="Arial" w:cs="Arial"/>
          <w:i/>
          <w:lang w:val="en-US"/>
        </w:rPr>
      </w:pPr>
      <w:r w:rsidRPr="008F625E">
        <w:rPr>
          <w:rFonts w:ascii="Arial" w:eastAsia="Times New Roman" w:hAnsi="Arial" w:cs="Arial"/>
          <w:i/>
          <w:lang w:val="en-US"/>
        </w:rPr>
        <w:t>Total Grant: RM23,000</w:t>
      </w:r>
    </w:p>
    <w:p w14:paraId="133E760B" w14:textId="77931B79" w:rsidR="0048274E" w:rsidRPr="004159E8" w:rsidRDefault="0048274E" w:rsidP="0048274E">
      <w:pPr>
        <w:pStyle w:val="ListParagraph"/>
        <w:spacing w:after="0" w:line="240" w:lineRule="auto"/>
        <w:rPr>
          <w:rFonts w:ascii="Arial" w:eastAsia="Times New Roman" w:hAnsi="Arial" w:cs="Arial"/>
          <w:i/>
          <w:lang w:val="en-US"/>
        </w:rPr>
      </w:pPr>
      <w:r w:rsidRPr="008F625E">
        <w:rPr>
          <w:rFonts w:ascii="Arial" w:eastAsia="Times New Roman" w:hAnsi="Arial" w:cs="Arial"/>
          <w:i/>
          <w:lang w:val="en-US"/>
        </w:rPr>
        <w:t>Position: Principal Investigator</w:t>
      </w:r>
      <w:r w:rsidRPr="008F625E">
        <w:rPr>
          <w:rFonts w:ascii="Arial" w:eastAsia="Times New Roman" w:hAnsi="Arial" w:cs="Arial"/>
          <w:i/>
          <w:lang w:val="en-US"/>
        </w:rPr>
        <w:br/>
        <w:t xml:space="preserve">Researchers: </w:t>
      </w:r>
      <w:r w:rsidRPr="0048274E">
        <w:rPr>
          <w:rFonts w:ascii="Arial" w:eastAsia="Times New Roman" w:hAnsi="Arial" w:cs="Arial"/>
          <w:b/>
          <w:bCs/>
          <w:i/>
          <w:lang w:val="en-US"/>
        </w:rPr>
        <w:t>Jacky Cheah Jun Hwa</w:t>
      </w:r>
      <w:r w:rsidRPr="008F625E">
        <w:rPr>
          <w:rFonts w:ascii="Arial" w:eastAsia="Times New Roman" w:hAnsi="Arial" w:cs="Arial"/>
          <w:i/>
          <w:lang w:val="en-US"/>
        </w:rPr>
        <w:t>, Serene Ng Siew Imm, &amp; Dahlia Zawawi</w:t>
      </w:r>
      <w:r w:rsidRPr="008F625E">
        <w:rPr>
          <w:rFonts w:ascii="Arial" w:eastAsia="Times New Roman" w:hAnsi="Arial" w:cs="Arial"/>
          <w:i/>
          <w:lang w:val="en-US"/>
        </w:rPr>
        <w:br/>
        <w:t xml:space="preserve">Duration: 3 </w:t>
      </w:r>
      <w:r>
        <w:rPr>
          <w:rFonts w:ascii="Arial" w:eastAsia="Times New Roman" w:hAnsi="Arial" w:cs="Arial"/>
          <w:i/>
          <w:lang w:val="en-US"/>
        </w:rPr>
        <w:t>February 2020 – 2 February 2022</w:t>
      </w:r>
    </w:p>
    <w:p w14:paraId="5E434AA7" w14:textId="77777777" w:rsidR="0048274E" w:rsidRDefault="0048274E" w:rsidP="0048274E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</w:p>
    <w:p w14:paraId="5693CD85" w14:textId="77777777" w:rsidR="0048274E" w:rsidRPr="003B6A13" w:rsidRDefault="0048274E" w:rsidP="00F308FE">
      <w:pPr>
        <w:pStyle w:val="font7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Pr="003B6A13">
        <w:rPr>
          <w:rFonts w:ascii="Arial" w:hAnsi="Arial" w:cs="Arial"/>
          <w:b/>
          <w:sz w:val="22"/>
          <w:szCs w:val="22"/>
        </w:rPr>
        <w:t>RASMUS + CAPACITY BUILDING IN HIGHER EDUCATION      </w:t>
      </w:r>
    </w:p>
    <w:p w14:paraId="7F4053E2" w14:textId="77777777" w:rsidR="0048274E" w:rsidRPr="003B6A13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i/>
          <w:sz w:val="22"/>
          <w:szCs w:val="22"/>
        </w:rPr>
      </w:pPr>
      <w:r w:rsidRPr="003B6A13">
        <w:rPr>
          <w:rFonts w:ascii="Arial" w:hAnsi="Arial" w:cs="Arial"/>
          <w:i/>
          <w:sz w:val="22"/>
          <w:szCs w:val="22"/>
        </w:rPr>
        <w:t xml:space="preserve">Project Title: </w:t>
      </w:r>
      <w:r>
        <w:rPr>
          <w:rFonts w:ascii="Arial" w:hAnsi="Arial" w:cs="Arial"/>
          <w:i/>
          <w:sz w:val="22"/>
          <w:szCs w:val="22"/>
        </w:rPr>
        <w:t>MSc. Food Processing and Innovation (FOODI)</w:t>
      </w:r>
    </w:p>
    <w:p w14:paraId="61DF0CDF" w14:textId="77777777" w:rsidR="0048274E" w:rsidRPr="003B6A13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i/>
          <w:sz w:val="22"/>
          <w:szCs w:val="22"/>
        </w:rPr>
      </w:pPr>
      <w:r w:rsidRPr="003B6A13">
        <w:rPr>
          <w:rFonts w:ascii="Arial" w:hAnsi="Arial" w:cs="Arial"/>
          <w:i/>
          <w:sz w:val="22"/>
          <w:szCs w:val="22"/>
        </w:rPr>
        <w:t>Allocation: GBP   </w:t>
      </w:r>
    </w:p>
    <w:p w14:paraId="44FDA5F2" w14:textId="77777777" w:rsidR="0048274E" w:rsidRPr="003B6A13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i/>
          <w:sz w:val="22"/>
          <w:szCs w:val="22"/>
        </w:rPr>
      </w:pPr>
      <w:r w:rsidRPr="003B6A13">
        <w:rPr>
          <w:rFonts w:ascii="Arial" w:hAnsi="Arial" w:cs="Arial"/>
          <w:i/>
          <w:sz w:val="22"/>
          <w:szCs w:val="22"/>
        </w:rPr>
        <w:t>Position: Member</w:t>
      </w:r>
    </w:p>
    <w:p w14:paraId="51D41412" w14:textId="77777777" w:rsidR="0048274E" w:rsidRPr="00FE4703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</w:rPr>
      </w:pPr>
      <w:r w:rsidRPr="003B6A13">
        <w:rPr>
          <w:rFonts w:ascii="Arial" w:hAnsi="Arial" w:cs="Arial"/>
          <w:i/>
          <w:sz w:val="22"/>
          <w:szCs w:val="22"/>
        </w:rPr>
        <w:t xml:space="preserve">Researcher(s): </w:t>
      </w:r>
      <w:r w:rsidRPr="0048274E">
        <w:rPr>
          <w:rFonts w:ascii="Arial" w:hAnsi="Arial" w:cs="Arial"/>
          <w:i/>
          <w:sz w:val="22"/>
          <w:szCs w:val="22"/>
        </w:rPr>
        <w:t>Rosmini Omar, Mohd Shahir Shamsir, Rohaida Basirudin, Suzilawati Kamarudin, Haliyana Khalid, Nor Aiza Mohd Zamil, </w:t>
      </w:r>
      <w:r w:rsidRPr="0048274E">
        <w:rPr>
          <w:rFonts w:ascii="Arial" w:hAnsi="Arial" w:cs="Arial"/>
          <w:bCs/>
          <w:i/>
          <w:sz w:val="22"/>
          <w:szCs w:val="22"/>
          <w:bdr w:val="none" w:sz="0" w:space="0" w:color="auto" w:frame="1"/>
        </w:rPr>
        <w:t>Maizaitulaidawati Md Husin,</w:t>
      </w:r>
      <w:r w:rsidRPr="0048274E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Pr="0048274E">
        <w:rPr>
          <w:rFonts w:ascii="Arial" w:hAnsi="Arial" w:cs="Arial"/>
          <w:i/>
          <w:sz w:val="22"/>
          <w:szCs w:val="22"/>
          <w:bdr w:val="none" w:sz="0" w:space="0" w:color="auto" w:frame="1"/>
        </w:rPr>
        <w:t>and</w:t>
      </w:r>
      <w:r w:rsidRPr="0048274E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Pr="0048274E">
        <w:rPr>
          <w:rFonts w:ascii="Arial" w:hAnsi="Arial" w:cs="Arial"/>
          <w:b/>
          <w:i/>
          <w:sz w:val="22"/>
          <w:szCs w:val="22"/>
          <w:bdr w:val="none" w:sz="0" w:space="0" w:color="auto" w:frame="1"/>
        </w:rPr>
        <w:t>Cheah Jun Hwa</w:t>
      </w:r>
    </w:p>
    <w:p w14:paraId="5012EA9A" w14:textId="77777777" w:rsidR="0048274E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bCs/>
          <w:i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Cs/>
          <w:i/>
          <w:sz w:val="22"/>
          <w:szCs w:val="22"/>
          <w:bdr w:val="none" w:sz="0" w:space="0" w:color="auto" w:frame="1"/>
        </w:rPr>
        <w:t>Euro 999,050.00</w:t>
      </w:r>
    </w:p>
    <w:p w14:paraId="00BEFDA6" w14:textId="77777777" w:rsidR="0048274E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i/>
          <w:sz w:val="22"/>
          <w:szCs w:val="22"/>
        </w:rPr>
      </w:pPr>
      <w:r w:rsidRPr="003B6A13">
        <w:rPr>
          <w:rFonts w:ascii="Arial" w:hAnsi="Arial" w:cs="Arial"/>
          <w:i/>
          <w:sz w:val="22"/>
          <w:szCs w:val="22"/>
        </w:rPr>
        <w:t>Duration:  January 201</w:t>
      </w:r>
      <w:r>
        <w:rPr>
          <w:rFonts w:ascii="Arial" w:hAnsi="Arial" w:cs="Arial"/>
          <w:i/>
          <w:sz w:val="22"/>
          <w:szCs w:val="22"/>
        </w:rPr>
        <w:t>8</w:t>
      </w:r>
      <w:r w:rsidRPr="003B6A13">
        <w:rPr>
          <w:rFonts w:ascii="Arial" w:hAnsi="Arial" w:cs="Arial"/>
          <w:i/>
          <w:sz w:val="22"/>
          <w:szCs w:val="22"/>
        </w:rPr>
        <w:t xml:space="preserve"> - October 20</w:t>
      </w:r>
      <w:r>
        <w:rPr>
          <w:rFonts w:ascii="Arial" w:hAnsi="Arial" w:cs="Arial"/>
          <w:i/>
          <w:sz w:val="22"/>
          <w:szCs w:val="22"/>
        </w:rPr>
        <w:t>21</w:t>
      </w:r>
      <w:r w:rsidRPr="003B6A13">
        <w:rPr>
          <w:rFonts w:ascii="Arial" w:hAnsi="Arial" w:cs="Arial"/>
          <w:i/>
          <w:sz w:val="22"/>
          <w:szCs w:val="22"/>
        </w:rPr>
        <w:t xml:space="preserve"> (3 years)</w:t>
      </w:r>
    </w:p>
    <w:p w14:paraId="679FBC76" w14:textId="77777777" w:rsidR="0048274E" w:rsidRDefault="0048274E" w:rsidP="0048274E">
      <w:pPr>
        <w:spacing w:after="0" w:line="240" w:lineRule="auto"/>
        <w:rPr>
          <w:rFonts w:ascii="Arial" w:eastAsia="Times New Roman" w:hAnsi="Arial" w:cs="Arial"/>
          <w:i/>
          <w:lang w:val="en-MY" w:eastAsia="zh-CN"/>
        </w:rPr>
      </w:pPr>
    </w:p>
    <w:p w14:paraId="760DF380" w14:textId="77777777" w:rsidR="0048274E" w:rsidRPr="008F625E" w:rsidRDefault="0048274E" w:rsidP="00F308FE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i/>
        </w:rPr>
      </w:pPr>
      <w:r w:rsidRPr="008F625E">
        <w:rPr>
          <w:rFonts w:ascii="Arial" w:hAnsi="Arial" w:cs="Arial"/>
          <w:b/>
        </w:rPr>
        <w:t>Consultation Project Grant from MADANI GREATLINK Sdn. Bhd.</w:t>
      </w:r>
      <w:r w:rsidRPr="008F625E">
        <w:rPr>
          <w:rFonts w:ascii="Arial" w:hAnsi="Arial" w:cs="Arial"/>
        </w:rPr>
        <w:br/>
      </w:r>
      <w:r w:rsidRPr="008F625E">
        <w:rPr>
          <w:rFonts w:ascii="Arial" w:hAnsi="Arial" w:cs="Arial"/>
          <w:i/>
        </w:rPr>
        <w:t>Project Title: The Perception on Reconditioned Car: perspectives from Malaysian</w:t>
      </w:r>
      <w:r w:rsidRPr="008F625E">
        <w:rPr>
          <w:rFonts w:ascii="Arial" w:hAnsi="Arial" w:cs="Arial"/>
          <w:i/>
        </w:rPr>
        <w:br/>
        <w:t>Total Grant: RM5,000</w:t>
      </w:r>
      <w:r w:rsidRPr="008F625E">
        <w:rPr>
          <w:rFonts w:ascii="Arial" w:hAnsi="Arial" w:cs="Arial"/>
          <w:i/>
        </w:rPr>
        <w:br/>
        <w:t xml:space="preserve">Researchers: Dr. Serene Ng and </w:t>
      </w:r>
      <w:r w:rsidRPr="0048274E">
        <w:rPr>
          <w:rFonts w:ascii="Arial" w:hAnsi="Arial" w:cs="Arial"/>
          <w:b/>
          <w:bCs/>
          <w:i/>
        </w:rPr>
        <w:t>Jacky Cheah Jun Hwa</w:t>
      </w:r>
      <w:r w:rsidRPr="008F625E">
        <w:rPr>
          <w:rFonts w:ascii="Arial" w:hAnsi="Arial" w:cs="Arial"/>
          <w:i/>
        </w:rPr>
        <w:br/>
        <w:t>Duration: April 2019 - September 2019</w:t>
      </w:r>
    </w:p>
    <w:p w14:paraId="10436047" w14:textId="77777777" w:rsidR="0048274E" w:rsidRPr="003B6A13" w:rsidRDefault="0048274E" w:rsidP="00F308FE">
      <w:pPr>
        <w:pStyle w:val="font7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Pr="003B6A13">
        <w:rPr>
          <w:rFonts w:ascii="Arial" w:hAnsi="Arial" w:cs="Arial"/>
          <w:b/>
          <w:sz w:val="22"/>
          <w:szCs w:val="22"/>
        </w:rPr>
        <w:t>RASMUS + CAPACITY BUILDING IN HIGHER EDUCATION      </w:t>
      </w:r>
    </w:p>
    <w:p w14:paraId="03D13121" w14:textId="77777777" w:rsidR="0048274E" w:rsidRPr="003B6A13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i/>
          <w:sz w:val="22"/>
          <w:szCs w:val="22"/>
        </w:rPr>
      </w:pPr>
      <w:r w:rsidRPr="003B6A13">
        <w:rPr>
          <w:rFonts w:ascii="Arial" w:hAnsi="Arial" w:cs="Arial"/>
          <w:i/>
          <w:sz w:val="22"/>
          <w:szCs w:val="22"/>
        </w:rPr>
        <w:t>Project Title: Assessing and Improving Research Performance at South East Asian Universities</w:t>
      </w:r>
    </w:p>
    <w:p w14:paraId="0B566E59" w14:textId="77777777" w:rsidR="0048274E" w:rsidRPr="003B6A13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i/>
          <w:sz w:val="22"/>
          <w:szCs w:val="22"/>
        </w:rPr>
      </w:pPr>
      <w:r w:rsidRPr="003B6A13">
        <w:rPr>
          <w:rFonts w:ascii="Arial" w:hAnsi="Arial" w:cs="Arial"/>
          <w:i/>
          <w:sz w:val="22"/>
          <w:szCs w:val="22"/>
        </w:rPr>
        <w:t>Allocation: GBP   </w:t>
      </w:r>
    </w:p>
    <w:p w14:paraId="0DD3F805" w14:textId="77777777" w:rsidR="0048274E" w:rsidRPr="003B6A13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i/>
          <w:sz w:val="22"/>
          <w:szCs w:val="22"/>
        </w:rPr>
      </w:pPr>
      <w:r w:rsidRPr="003B6A13">
        <w:rPr>
          <w:rFonts w:ascii="Arial" w:hAnsi="Arial" w:cs="Arial"/>
          <w:i/>
          <w:sz w:val="22"/>
          <w:szCs w:val="22"/>
        </w:rPr>
        <w:t>Position: Member</w:t>
      </w:r>
    </w:p>
    <w:p w14:paraId="17DE8753" w14:textId="77777777" w:rsidR="0048274E" w:rsidRPr="00FE4703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</w:rPr>
      </w:pPr>
      <w:r w:rsidRPr="003B6A13">
        <w:rPr>
          <w:rFonts w:ascii="Arial" w:hAnsi="Arial" w:cs="Arial"/>
          <w:i/>
          <w:sz w:val="22"/>
          <w:szCs w:val="22"/>
        </w:rPr>
        <w:t>Researcher(s): Rosmini Omar, Mohd Shahir Shamsir, Rohaida Basirudin, Suzilawati Kamarudin, Haliyana Khalid, Nor Aiza Mohd Zamil, </w:t>
      </w:r>
      <w:r w:rsidRPr="003B6A13">
        <w:rPr>
          <w:rFonts w:ascii="Arial" w:hAnsi="Arial" w:cs="Arial"/>
          <w:bCs/>
          <w:sz w:val="22"/>
          <w:szCs w:val="22"/>
          <w:bdr w:val="none" w:sz="0" w:space="0" w:color="auto" w:frame="1"/>
        </w:rPr>
        <w:t>Maizaitulaidawati Md Husin,</w:t>
      </w:r>
      <w:r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Pr="0048274E">
        <w:rPr>
          <w:rFonts w:ascii="Arial" w:hAnsi="Arial" w:cs="Arial"/>
          <w:i/>
          <w:sz w:val="22"/>
          <w:szCs w:val="22"/>
          <w:bdr w:val="none" w:sz="0" w:space="0" w:color="auto" w:frame="1"/>
        </w:rPr>
        <w:t>and</w:t>
      </w:r>
      <w:r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Pr="0048274E">
        <w:rPr>
          <w:rFonts w:ascii="Arial" w:hAnsi="Arial" w:cs="Arial"/>
          <w:b/>
          <w:i/>
          <w:sz w:val="22"/>
          <w:szCs w:val="22"/>
          <w:bdr w:val="none" w:sz="0" w:space="0" w:color="auto" w:frame="1"/>
        </w:rPr>
        <w:t>Cheah Jun Hwa</w:t>
      </w:r>
    </w:p>
    <w:p w14:paraId="4EFA34C6" w14:textId="77777777" w:rsidR="0048274E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bCs/>
          <w:i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Cs/>
          <w:i/>
          <w:sz w:val="22"/>
          <w:szCs w:val="22"/>
          <w:bdr w:val="none" w:sz="0" w:space="0" w:color="auto" w:frame="1"/>
        </w:rPr>
        <w:t>Euro 800,000.00</w:t>
      </w:r>
    </w:p>
    <w:p w14:paraId="6FC75D8E" w14:textId="77777777" w:rsidR="0048274E" w:rsidRDefault="0048274E" w:rsidP="0048274E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i/>
          <w:sz w:val="22"/>
          <w:szCs w:val="22"/>
        </w:rPr>
      </w:pPr>
      <w:r w:rsidRPr="003B6A13">
        <w:rPr>
          <w:rFonts w:ascii="Arial" w:hAnsi="Arial" w:cs="Arial"/>
          <w:i/>
          <w:sz w:val="22"/>
          <w:szCs w:val="22"/>
        </w:rPr>
        <w:t>Duration:  January 201</w:t>
      </w:r>
      <w:r>
        <w:rPr>
          <w:rFonts w:ascii="Arial" w:hAnsi="Arial" w:cs="Arial"/>
          <w:i/>
          <w:sz w:val="22"/>
          <w:szCs w:val="22"/>
        </w:rPr>
        <w:t>8</w:t>
      </w:r>
      <w:r w:rsidRPr="003B6A13">
        <w:rPr>
          <w:rFonts w:ascii="Arial" w:hAnsi="Arial" w:cs="Arial"/>
          <w:i/>
          <w:sz w:val="22"/>
          <w:szCs w:val="22"/>
        </w:rPr>
        <w:t xml:space="preserve"> - October 20</w:t>
      </w:r>
      <w:r>
        <w:rPr>
          <w:rFonts w:ascii="Arial" w:hAnsi="Arial" w:cs="Arial"/>
          <w:i/>
          <w:sz w:val="22"/>
          <w:szCs w:val="22"/>
        </w:rPr>
        <w:t>20</w:t>
      </w:r>
      <w:r w:rsidRPr="003B6A13">
        <w:rPr>
          <w:rFonts w:ascii="Arial" w:hAnsi="Arial" w:cs="Arial"/>
          <w:i/>
          <w:sz w:val="22"/>
          <w:szCs w:val="22"/>
        </w:rPr>
        <w:t xml:space="preserve"> (3 years)</w:t>
      </w:r>
    </w:p>
    <w:p w14:paraId="4E5CF151" w14:textId="77777777" w:rsidR="0048274E" w:rsidRPr="007C4803" w:rsidRDefault="0048274E" w:rsidP="0048274E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i/>
          <w:sz w:val="22"/>
          <w:szCs w:val="22"/>
        </w:rPr>
      </w:pPr>
    </w:p>
    <w:p w14:paraId="5EA29D72" w14:textId="77777777" w:rsidR="0048274E" w:rsidRDefault="0048274E" w:rsidP="00F308FE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i/>
        </w:rPr>
      </w:pPr>
      <w:r w:rsidRPr="008F625E">
        <w:rPr>
          <w:rFonts w:ascii="Arial" w:hAnsi="Arial" w:cs="Arial"/>
          <w:b/>
        </w:rPr>
        <w:t>University Research Grant</w:t>
      </w:r>
      <w:r w:rsidRPr="008F625E">
        <w:rPr>
          <w:rFonts w:ascii="Arial" w:hAnsi="Arial" w:cs="Arial"/>
        </w:rPr>
        <w:t xml:space="preserve"> </w:t>
      </w:r>
      <w:r w:rsidRPr="008F625E">
        <w:rPr>
          <w:rFonts w:ascii="Arial" w:hAnsi="Arial" w:cs="Arial"/>
        </w:rPr>
        <w:br/>
      </w:r>
      <w:r w:rsidRPr="008F625E">
        <w:rPr>
          <w:rFonts w:ascii="Arial" w:hAnsi="Arial" w:cs="Arial"/>
          <w:i/>
        </w:rPr>
        <w:t xml:space="preserve">Project Title: Understanding the Positioning Strategies and Keep-Push Factors of Office Building in Kuala Lumpur Golden Triangle. </w:t>
      </w:r>
      <w:r w:rsidRPr="008F625E">
        <w:rPr>
          <w:rFonts w:ascii="Arial" w:hAnsi="Arial" w:cs="Arial"/>
          <w:i/>
        </w:rPr>
        <w:br/>
        <w:t xml:space="preserve">Researchers: Serene Ng and </w:t>
      </w:r>
      <w:r w:rsidRPr="0048274E">
        <w:rPr>
          <w:rFonts w:ascii="Arial" w:hAnsi="Arial" w:cs="Arial"/>
          <w:b/>
          <w:bCs/>
          <w:i/>
        </w:rPr>
        <w:t>Jacky Cheah Jun Hwa</w:t>
      </w:r>
      <w:r w:rsidRPr="008F625E">
        <w:rPr>
          <w:rFonts w:ascii="Arial" w:hAnsi="Arial" w:cs="Arial"/>
          <w:i/>
        </w:rPr>
        <w:br/>
        <w:t>Total Grant: RM14,100</w:t>
      </w:r>
      <w:r w:rsidRPr="008F625E">
        <w:rPr>
          <w:rFonts w:ascii="Arial" w:hAnsi="Arial" w:cs="Arial"/>
          <w:i/>
        </w:rPr>
        <w:br/>
        <w:t>Duration: Sep 2014 – Sep 2016</w:t>
      </w:r>
    </w:p>
    <w:p w14:paraId="1F7F0345" w14:textId="77777777" w:rsidR="0048274E" w:rsidRPr="008F625E" w:rsidRDefault="0048274E" w:rsidP="0048274E">
      <w:pPr>
        <w:pStyle w:val="ListParagraph"/>
        <w:spacing w:line="240" w:lineRule="auto"/>
        <w:rPr>
          <w:rFonts w:ascii="Arial" w:hAnsi="Arial" w:cs="Arial"/>
          <w:i/>
        </w:rPr>
      </w:pPr>
    </w:p>
    <w:p w14:paraId="0AD217A9" w14:textId="0EBAD75D" w:rsidR="0048274E" w:rsidRPr="003C6776" w:rsidRDefault="0048274E" w:rsidP="00F308FE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i/>
        </w:rPr>
      </w:pPr>
      <w:r w:rsidRPr="008F625E">
        <w:rPr>
          <w:rFonts w:ascii="Arial" w:hAnsi="Arial" w:cs="Arial"/>
          <w:b/>
        </w:rPr>
        <w:t>Consultation Project Grant from PNB Commercial Sdn Bhd</w:t>
      </w:r>
      <w:r w:rsidRPr="008F625E">
        <w:rPr>
          <w:rFonts w:ascii="Arial" w:hAnsi="Arial" w:cs="Arial"/>
        </w:rPr>
        <w:br/>
      </w:r>
      <w:r w:rsidRPr="008F625E">
        <w:rPr>
          <w:rFonts w:ascii="Arial" w:hAnsi="Arial" w:cs="Arial"/>
          <w:i/>
        </w:rPr>
        <w:t>Project Title: Understanding Office Tenants’ Selection Criteria, Satisfaction and Loyalty</w:t>
      </w:r>
      <w:r w:rsidRPr="008F625E">
        <w:rPr>
          <w:rFonts w:ascii="Arial" w:hAnsi="Arial" w:cs="Arial"/>
          <w:i/>
        </w:rPr>
        <w:br/>
        <w:t>Total Grant: RM10,000</w:t>
      </w:r>
      <w:r w:rsidRPr="008F625E">
        <w:rPr>
          <w:rFonts w:ascii="Arial" w:hAnsi="Arial" w:cs="Arial"/>
          <w:i/>
        </w:rPr>
        <w:br/>
        <w:t xml:space="preserve">Researchers: Serene Ng, </w:t>
      </w:r>
      <w:r w:rsidRPr="0048274E">
        <w:rPr>
          <w:rFonts w:ascii="Arial" w:hAnsi="Arial" w:cs="Arial"/>
          <w:b/>
          <w:bCs/>
          <w:i/>
        </w:rPr>
        <w:t>Jacky Cheah Jun Hwa</w:t>
      </w:r>
      <w:r w:rsidRPr="008F625E">
        <w:rPr>
          <w:rFonts w:ascii="Arial" w:hAnsi="Arial" w:cs="Arial"/>
          <w:i/>
        </w:rPr>
        <w:t xml:space="preserve">, Kenny Teoh, Dr Lee Chin, Ho Jo Ann. </w:t>
      </w:r>
      <w:r w:rsidRPr="008F625E">
        <w:rPr>
          <w:rFonts w:ascii="Arial" w:hAnsi="Arial" w:cs="Arial"/>
          <w:i/>
        </w:rPr>
        <w:br/>
        <w:t>Duration: July 2013-Dec 2013</w:t>
      </w:r>
    </w:p>
    <w:p w14:paraId="5DB7F1DE" w14:textId="454DF24A" w:rsidR="0048274E" w:rsidRDefault="0048274E" w:rsidP="00FE2A9C">
      <w:pPr>
        <w:pStyle w:val="Heading1"/>
        <w:pBdr>
          <w:bottom w:val="single" w:sz="4" w:space="1" w:color="auto"/>
        </w:pBdr>
        <w:spacing w:before="0"/>
        <w:rPr>
          <w:rFonts w:ascii="Arial" w:hAnsi="Arial" w:cs="Arial"/>
          <w:color w:val="002060"/>
          <w:sz w:val="28"/>
          <w:szCs w:val="28"/>
        </w:rPr>
      </w:pPr>
    </w:p>
    <w:p w14:paraId="5A54DEEB" w14:textId="77777777" w:rsidR="0048274E" w:rsidRPr="0048274E" w:rsidRDefault="0048274E" w:rsidP="0048274E"/>
    <w:p w14:paraId="48CCFA49" w14:textId="38E253DC" w:rsidR="00045A44" w:rsidRPr="00DE06AF" w:rsidRDefault="00045A44" w:rsidP="00FE2A9C">
      <w:pPr>
        <w:pStyle w:val="Heading1"/>
        <w:pBdr>
          <w:bottom w:val="single" w:sz="4" w:space="1" w:color="auto"/>
        </w:pBdr>
        <w:spacing w:before="0"/>
        <w:rPr>
          <w:rFonts w:ascii="Arial" w:hAnsi="Arial" w:cs="Arial"/>
          <w:color w:val="002060"/>
          <w:sz w:val="28"/>
          <w:szCs w:val="28"/>
        </w:rPr>
      </w:pPr>
      <w:r w:rsidRPr="00DE06AF">
        <w:rPr>
          <w:rFonts w:ascii="Arial" w:hAnsi="Arial" w:cs="Arial"/>
          <w:color w:val="002060"/>
          <w:sz w:val="28"/>
          <w:szCs w:val="28"/>
        </w:rPr>
        <w:t>REFEREES</w:t>
      </w:r>
    </w:p>
    <w:p w14:paraId="78D8D3EE" w14:textId="7463D558" w:rsidR="00B3585E" w:rsidRPr="00DE06AF" w:rsidRDefault="00B3585E" w:rsidP="00F308F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DE06AF">
        <w:rPr>
          <w:rFonts w:ascii="Arial" w:hAnsi="Arial" w:cs="Arial"/>
          <w:sz w:val="24"/>
          <w:szCs w:val="24"/>
          <w:lang w:val="en-GB"/>
        </w:rPr>
        <w:t xml:space="preserve">Prof. </w:t>
      </w:r>
      <w:r w:rsidR="004316F3">
        <w:rPr>
          <w:rFonts w:ascii="Arial" w:hAnsi="Arial" w:cs="Arial"/>
          <w:sz w:val="24"/>
          <w:szCs w:val="24"/>
          <w:lang w:val="en-GB"/>
        </w:rPr>
        <w:t xml:space="preserve">Dr. </w:t>
      </w:r>
      <w:r w:rsidRPr="00DE06AF">
        <w:rPr>
          <w:rFonts w:ascii="Arial" w:hAnsi="Arial" w:cs="Arial"/>
          <w:sz w:val="24"/>
          <w:szCs w:val="24"/>
          <w:lang w:val="en-GB"/>
        </w:rPr>
        <w:t>Marko Sarstedt</w:t>
      </w:r>
    </w:p>
    <w:p w14:paraId="129ED26A" w14:textId="1634318D" w:rsidR="009067C4" w:rsidRPr="009067C4" w:rsidRDefault="00594654" w:rsidP="009067C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594654">
        <w:rPr>
          <w:rFonts w:ascii="Arial" w:hAnsi="Arial" w:cs="Arial"/>
          <w:sz w:val="24"/>
          <w:szCs w:val="24"/>
          <w:lang w:val="en-GB"/>
        </w:rPr>
        <w:t>Faculty of Business Administration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Pr="00594654">
        <w:rPr>
          <w:rFonts w:ascii="Arial" w:hAnsi="Arial" w:cs="Arial"/>
          <w:sz w:val="24"/>
          <w:szCs w:val="24"/>
          <w:lang w:val="en-GB"/>
        </w:rPr>
        <w:t>Munich School of Management</w:t>
      </w:r>
      <w:r w:rsidR="009067C4" w:rsidRPr="009067C4">
        <w:rPr>
          <w:rFonts w:ascii="Arial" w:hAnsi="Arial" w:cs="Arial"/>
          <w:sz w:val="24"/>
          <w:szCs w:val="24"/>
          <w:lang w:val="en-GB"/>
        </w:rPr>
        <w:t>,</w:t>
      </w:r>
    </w:p>
    <w:p w14:paraId="2AC2A778" w14:textId="454E51CD" w:rsidR="009067C4" w:rsidRDefault="00594654" w:rsidP="009067C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594654">
        <w:rPr>
          <w:rFonts w:ascii="Arial" w:hAnsi="Arial" w:cs="Arial"/>
          <w:sz w:val="24"/>
          <w:szCs w:val="24"/>
          <w:lang w:val="en-GB"/>
        </w:rPr>
        <w:t>Ludwig-Maximilians-Universität München</w:t>
      </w:r>
      <w:r w:rsidR="009067C4" w:rsidRPr="009067C4"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 xml:space="preserve">Munich, </w:t>
      </w:r>
      <w:r w:rsidR="009067C4" w:rsidRPr="009067C4">
        <w:rPr>
          <w:rFonts w:ascii="Arial" w:hAnsi="Arial" w:cs="Arial"/>
          <w:sz w:val="24"/>
          <w:szCs w:val="24"/>
          <w:lang w:val="en-GB"/>
        </w:rPr>
        <w:t>Germany</w:t>
      </w:r>
    </w:p>
    <w:p w14:paraId="533AEEFF" w14:textId="5C4AF0B9" w:rsidR="0048274E" w:rsidRDefault="0048274E" w:rsidP="009067C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Position: Full Professor</w:t>
      </w:r>
    </w:p>
    <w:p w14:paraId="4198B7FB" w14:textId="18EBD7CE" w:rsidR="00B3585E" w:rsidRPr="00DE06AF" w:rsidRDefault="00B3585E" w:rsidP="009067C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DE06AF">
        <w:rPr>
          <w:rFonts w:ascii="Arial" w:hAnsi="Arial" w:cs="Arial"/>
          <w:sz w:val="24"/>
          <w:szCs w:val="24"/>
          <w:lang w:val="en-GB"/>
        </w:rPr>
        <w:t>Tel: +49 391 67-58725</w:t>
      </w:r>
    </w:p>
    <w:p w14:paraId="46281F6F" w14:textId="1ADB5E8B" w:rsidR="00B3585E" w:rsidRPr="00594654" w:rsidRDefault="00B3585E" w:rsidP="00B3585E">
      <w:pPr>
        <w:pStyle w:val="NoSpacing"/>
        <w:ind w:left="720"/>
        <w:jc w:val="both"/>
        <w:rPr>
          <w:rStyle w:val="Hyperlink"/>
          <w:rFonts w:ascii="Arial" w:hAnsi="Arial" w:cs="Arial"/>
          <w:sz w:val="24"/>
          <w:szCs w:val="24"/>
          <w:lang w:val="en-GB"/>
        </w:rPr>
      </w:pPr>
      <w:r w:rsidRPr="00DE06AF">
        <w:rPr>
          <w:rFonts w:ascii="Arial" w:hAnsi="Arial" w:cs="Arial"/>
          <w:sz w:val="24"/>
          <w:szCs w:val="24"/>
          <w:lang w:val="en-GB"/>
        </w:rPr>
        <w:t xml:space="preserve">Email: </w:t>
      </w:r>
      <w:hyperlink r:id="rId26" w:history="1">
        <w:r w:rsidR="00594654" w:rsidRPr="00594654">
          <w:rPr>
            <w:rStyle w:val="Hyperlink"/>
            <w:rFonts w:ascii="Arial" w:hAnsi="Arial" w:cs="Arial"/>
            <w:sz w:val="24"/>
            <w:szCs w:val="24"/>
          </w:rPr>
          <w:t>sarstedt@bwl.lmu.de</w:t>
        </w:r>
      </w:hyperlink>
      <w:r w:rsidR="00594654" w:rsidRPr="00594654">
        <w:rPr>
          <w:rFonts w:ascii="Arial" w:hAnsi="Arial" w:cs="Arial"/>
          <w:sz w:val="24"/>
          <w:szCs w:val="24"/>
        </w:rPr>
        <w:t xml:space="preserve"> </w:t>
      </w:r>
    </w:p>
    <w:p w14:paraId="66FE26BC" w14:textId="5F6E3FFE" w:rsidR="009067C4" w:rsidRDefault="009067C4" w:rsidP="00B3585E">
      <w:pPr>
        <w:pStyle w:val="NoSpacing"/>
        <w:ind w:left="720"/>
        <w:jc w:val="both"/>
        <w:rPr>
          <w:rStyle w:val="Hyperlink"/>
          <w:rFonts w:ascii="Arial" w:hAnsi="Arial" w:cs="Arial"/>
          <w:sz w:val="24"/>
          <w:szCs w:val="24"/>
          <w:lang w:val="en-GB"/>
        </w:rPr>
      </w:pPr>
    </w:p>
    <w:p w14:paraId="3AF2DAE3" w14:textId="77777777" w:rsidR="009067C4" w:rsidRPr="009067C4" w:rsidRDefault="009067C4" w:rsidP="00F308FE">
      <w:pPr>
        <w:pStyle w:val="NoSpacing"/>
        <w:numPr>
          <w:ilvl w:val="0"/>
          <w:numId w:val="1"/>
        </w:numPr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n-GB"/>
        </w:rPr>
      </w:pPr>
      <w:r w:rsidRPr="009067C4">
        <w:rPr>
          <w:rStyle w:val="Hyperlink"/>
          <w:rFonts w:ascii="Arial" w:hAnsi="Arial" w:cs="Arial"/>
          <w:color w:val="auto"/>
          <w:sz w:val="24"/>
          <w:szCs w:val="24"/>
          <w:u w:val="none"/>
          <w:lang w:val="en-GB"/>
        </w:rPr>
        <w:t>Prof. Dr. Christian M. RIngle</w:t>
      </w:r>
    </w:p>
    <w:p w14:paraId="11C41806" w14:textId="77777777" w:rsidR="009067C4" w:rsidRPr="009067C4" w:rsidRDefault="009067C4" w:rsidP="009067C4">
      <w:pPr>
        <w:pStyle w:val="NoSpacing"/>
        <w:ind w:left="72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n-GB"/>
        </w:rPr>
      </w:pPr>
      <w:r w:rsidRPr="009067C4">
        <w:rPr>
          <w:rStyle w:val="Hyperlink"/>
          <w:rFonts w:ascii="Arial" w:hAnsi="Arial" w:cs="Arial"/>
          <w:color w:val="auto"/>
          <w:sz w:val="24"/>
          <w:szCs w:val="24"/>
          <w:u w:val="none"/>
          <w:lang w:val="en-GB"/>
        </w:rPr>
        <w:t>Head, Institute of Human Resource Management and Organizations,</w:t>
      </w:r>
    </w:p>
    <w:p w14:paraId="2ADA64B0" w14:textId="5C9567A3" w:rsidR="009067C4" w:rsidRDefault="009067C4" w:rsidP="009067C4">
      <w:pPr>
        <w:pStyle w:val="NoSpacing"/>
        <w:ind w:left="72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n-GB"/>
        </w:rPr>
      </w:pPr>
      <w:r w:rsidRPr="009067C4">
        <w:rPr>
          <w:rStyle w:val="Hyperlink"/>
          <w:rFonts w:ascii="Arial" w:hAnsi="Arial" w:cs="Arial"/>
          <w:color w:val="auto"/>
          <w:sz w:val="24"/>
          <w:szCs w:val="24"/>
          <w:u w:val="none"/>
          <w:lang w:val="en-GB"/>
        </w:rPr>
        <w:t>Hamburg University of Technology (TUHH), Germany.</w:t>
      </w:r>
    </w:p>
    <w:p w14:paraId="6AB5BCEB" w14:textId="6094B2F1" w:rsidR="0048274E" w:rsidRPr="0048274E" w:rsidRDefault="0048274E" w:rsidP="009067C4">
      <w:pPr>
        <w:pStyle w:val="NoSpacing"/>
        <w:ind w:left="72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n-GB"/>
        </w:rPr>
      </w:pPr>
      <w:r w:rsidRPr="0048274E">
        <w:rPr>
          <w:rStyle w:val="Hyperlink"/>
          <w:rFonts w:ascii="Arial" w:hAnsi="Arial" w:cs="Arial"/>
          <w:color w:val="auto"/>
          <w:sz w:val="24"/>
          <w:szCs w:val="24"/>
          <w:u w:val="none"/>
          <w:lang w:val="en-GB"/>
        </w:rPr>
        <w:t>Position: Chaired Professor &amp; Director of Institute of Human Resource Management and Organizations</w:t>
      </w:r>
    </w:p>
    <w:p w14:paraId="17558ADB" w14:textId="77777777" w:rsidR="009067C4" w:rsidRPr="009067C4" w:rsidRDefault="009067C4" w:rsidP="009067C4">
      <w:pPr>
        <w:pStyle w:val="NoSpacing"/>
        <w:ind w:left="72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n-GB"/>
        </w:rPr>
      </w:pPr>
      <w:r w:rsidRPr="009067C4">
        <w:rPr>
          <w:rStyle w:val="Hyperlink"/>
          <w:rFonts w:ascii="Arial" w:hAnsi="Arial" w:cs="Arial"/>
          <w:color w:val="auto"/>
          <w:sz w:val="24"/>
          <w:szCs w:val="24"/>
          <w:u w:val="none"/>
          <w:lang w:val="en-GB"/>
        </w:rPr>
        <w:t>Tel: +49 4042878-4420</w:t>
      </w:r>
    </w:p>
    <w:p w14:paraId="2399E5C4" w14:textId="438529E1" w:rsidR="009067C4" w:rsidRDefault="009067C4" w:rsidP="009067C4">
      <w:pPr>
        <w:pStyle w:val="NoSpacing"/>
        <w:ind w:left="720"/>
        <w:jc w:val="both"/>
        <w:rPr>
          <w:rStyle w:val="Hyperlink"/>
          <w:rFonts w:ascii="Arial" w:hAnsi="Arial" w:cs="Arial"/>
          <w:sz w:val="24"/>
          <w:szCs w:val="24"/>
          <w:lang w:val="en-GB"/>
        </w:rPr>
      </w:pPr>
      <w:r w:rsidRPr="009067C4">
        <w:rPr>
          <w:rStyle w:val="Hyperlink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Email: </w:t>
      </w:r>
      <w:hyperlink r:id="rId27" w:history="1">
        <w:r w:rsidRPr="00DC3490">
          <w:rPr>
            <w:rStyle w:val="Hyperlink"/>
            <w:rFonts w:ascii="Arial" w:hAnsi="Arial" w:cs="Arial"/>
            <w:sz w:val="24"/>
            <w:szCs w:val="24"/>
            <w:lang w:val="en-GB"/>
          </w:rPr>
          <w:t>c.ringle@tuhh.de</w:t>
        </w:r>
      </w:hyperlink>
    </w:p>
    <w:p w14:paraId="7A4AB1F0" w14:textId="77777777" w:rsidR="009067C4" w:rsidRDefault="009067C4" w:rsidP="009067C4">
      <w:pPr>
        <w:pStyle w:val="NoSpacing"/>
        <w:ind w:left="720"/>
        <w:jc w:val="both"/>
        <w:rPr>
          <w:rStyle w:val="Hyperlink"/>
          <w:rFonts w:ascii="Arial" w:hAnsi="Arial" w:cs="Arial"/>
          <w:sz w:val="24"/>
          <w:szCs w:val="24"/>
          <w:lang w:val="en-GB"/>
        </w:rPr>
      </w:pPr>
    </w:p>
    <w:p w14:paraId="1AE906FF" w14:textId="77777777" w:rsidR="009067C4" w:rsidRPr="009067C4" w:rsidRDefault="009067C4" w:rsidP="00F308F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067C4">
        <w:rPr>
          <w:rFonts w:ascii="Arial" w:hAnsi="Arial" w:cs="Arial"/>
          <w:sz w:val="24"/>
          <w:szCs w:val="24"/>
          <w:lang w:val="en-GB"/>
        </w:rPr>
        <w:t>Prof. Dr. Jose Luis Roldan</w:t>
      </w:r>
    </w:p>
    <w:p w14:paraId="78BE1FC1" w14:textId="77777777" w:rsidR="009067C4" w:rsidRPr="009067C4" w:rsidRDefault="009067C4" w:rsidP="009067C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9067C4">
        <w:rPr>
          <w:rFonts w:ascii="Arial" w:hAnsi="Arial" w:cs="Arial"/>
          <w:sz w:val="24"/>
          <w:szCs w:val="24"/>
          <w:lang w:val="en-GB"/>
        </w:rPr>
        <w:t>Department of Business Administration and Marketing,</w:t>
      </w:r>
    </w:p>
    <w:p w14:paraId="30D51504" w14:textId="49276672" w:rsidR="009067C4" w:rsidRDefault="009067C4" w:rsidP="009067C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9067C4">
        <w:rPr>
          <w:rFonts w:ascii="Arial" w:hAnsi="Arial" w:cs="Arial"/>
          <w:sz w:val="24"/>
          <w:szCs w:val="24"/>
          <w:lang w:val="en-GB"/>
        </w:rPr>
        <w:t>Universidad de Sevilla, Spain</w:t>
      </w:r>
    </w:p>
    <w:p w14:paraId="07920679" w14:textId="7DC5626D" w:rsidR="0048274E" w:rsidRPr="009067C4" w:rsidRDefault="0048274E" w:rsidP="009067C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48274E">
        <w:rPr>
          <w:rFonts w:ascii="Arial" w:hAnsi="Arial" w:cs="Arial"/>
          <w:sz w:val="24"/>
          <w:szCs w:val="24"/>
          <w:lang w:val="en-GB"/>
        </w:rPr>
        <w:t>Position: Full Professor</w:t>
      </w:r>
    </w:p>
    <w:p w14:paraId="7994157D" w14:textId="77777777" w:rsidR="009067C4" w:rsidRPr="009067C4" w:rsidRDefault="009067C4" w:rsidP="009067C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9067C4">
        <w:rPr>
          <w:rFonts w:ascii="Arial" w:hAnsi="Arial" w:cs="Arial"/>
          <w:sz w:val="24"/>
          <w:szCs w:val="24"/>
          <w:lang w:val="en-GB"/>
        </w:rPr>
        <w:t>Tel: (34)954554458</w:t>
      </w:r>
    </w:p>
    <w:p w14:paraId="0F8E69F6" w14:textId="767C2EFD" w:rsidR="009067C4" w:rsidRDefault="009067C4" w:rsidP="009067C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9067C4">
        <w:rPr>
          <w:rFonts w:ascii="Arial" w:hAnsi="Arial" w:cs="Arial"/>
          <w:sz w:val="24"/>
          <w:szCs w:val="24"/>
          <w:lang w:val="en-GB"/>
        </w:rPr>
        <w:t xml:space="preserve">Email: </w:t>
      </w:r>
      <w:hyperlink r:id="rId28" w:history="1">
        <w:r w:rsidRPr="00DC3490">
          <w:rPr>
            <w:rStyle w:val="Hyperlink"/>
            <w:rFonts w:ascii="Arial" w:hAnsi="Arial" w:cs="Arial"/>
            <w:sz w:val="24"/>
            <w:szCs w:val="24"/>
            <w:lang w:val="en-GB"/>
          </w:rPr>
          <w:t>jlroldan@us.es</w:t>
        </w:r>
      </w:hyperlink>
    </w:p>
    <w:p w14:paraId="26557E59" w14:textId="352E0F7B" w:rsidR="007A3B45" w:rsidRDefault="007A3B45" w:rsidP="00B3585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314B9A6" w14:textId="77777777" w:rsidR="00541EBE" w:rsidRPr="00DE06AF" w:rsidRDefault="00541EBE" w:rsidP="00B3585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8CCFA4A" w14:textId="4741AD1A" w:rsidR="004119EC" w:rsidRPr="00DE06AF" w:rsidRDefault="00FA2485" w:rsidP="00F308F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DE06AF">
        <w:rPr>
          <w:rFonts w:ascii="Arial" w:hAnsi="Arial" w:cs="Arial"/>
          <w:sz w:val="24"/>
          <w:szCs w:val="24"/>
          <w:lang w:val="en-GB"/>
        </w:rPr>
        <w:t>Prof</w:t>
      </w:r>
      <w:r w:rsidR="002006D0">
        <w:rPr>
          <w:rFonts w:ascii="Arial" w:hAnsi="Arial" w:cs="Arial"/>
          <w:sz w:val="24"/>
          <w:szCs w:val="24"/>
          <w:lang w:val="en-GB"/>
        </w:rPr>
        <w:t>.</w:t>
      </w:r>
      <w:r w:rsidRPr="00DE06AF">
        <w:rPr>
          <w:rFonts w:ascii="Arial" w:hAnsi="Arial" w:cs="Arial"/>
          <w:sz w:val="24"/>
          <w:szCs w:val="24"/>
          <w:lang w:val="en-GB"/>
        </w:rPr>
        <w:t xml:space="preserve"> T. Ramayah</w:t>
      </w:r>
    </w:p>
    <w:p w14:paraId="48CCFA4B" w14:textId="2ECF9BED" w:rsidR="00FA2485" w:rsidRDefault="00FA2485" w:rsidP="00FA2485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DE06AF">
        <w:rPr>
          <w:rFonts w:ascii="Arial" w:hAnsi="Arial" w:cs="Arial"/>
          <w:sz w:val="24"/>
          <w:szCs w:val="24"/>
          <w:lang w:val="en-GB"/>
        </w:rPr>
        <w:t>School of Management, Universiti Sains Malaysia, Penang, Malaysia.</w:t>
      </w:r>
    </w:p>
    <w:p w14:paraId="6D9DA897" w14:textId="1282F717" w:rsidR="0048274E" w:rsidRPr="00DE06AF" w:rsidRDefault="0048274E" w:rsidP="00FA2485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48274E">
        <w:rPr>
          <w:rFonts w:ascii="Arial" w:hAnsi="Arial" w:cs="Arial"/>
          <w:sz w:val="24"/>
          <w:szCs w:val="24"/>
          <w:lang w:val="en-GB"/>
        </w:rPr>
        <w:t>Position: Full Professor</w:t>
      </w:r>
    </w:p>
    <w:p w14:paraId="48CCFA4C" w14:textId="77777777" w:rsidR="00FA2485" w:rsidRPr="00DE06AF" w:rsidRDefault="00FA2485" w:rsidP="00FA2485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DE06AF">
        <w:rPr>
          <w:rFonts w:ascii="Arial" w:hAnsi="Arial" w:cs="Arial"/>
          <w:sz w:val="24"/>
          <w:szCs w:val="24"/>
          <w:lang w:val="en-GB"/>
        </w:rPr>
        <w:t>Tel: 04-6533888 ext 3889</w:t>
      </w:r>
    </w:p>
    <w:p w14:paraId="6B535A79" w14:textId="7D096C74" w:rsidR="00EA73C7" w:rsidRPr="009067C4" w:rsidRDefault="00FA2485" w:rsidP="009067C4">
      <w:pPr>
        <w:pStyle w:val="NoSpacing"/>
        <w:ind w:left="720"/>
        <w:jc w:val="both"/>
        <w:rPr>
          <w:rFonts w:ascii="Arial" w:hAnsi="Arial" w:cs="Arial"/>
          <w:color w:val="0000FF" w:themeColor="hyperlink"/>
          <w:sz w:val="24"/>
          <w:szCs w:val="24"/>
          <w:u w:val="single"/>
          <w:lang w:val="en-GB"/>
        </w:rPr>
      </w:pPr>
      <w:r w:rsidRPr="00DE06AF">
        <w:rPr>
          <w:rFonts w:ascii="Arial" w:hAnsi="Arial" w:cs="Arial"/>
          <w:sz w:val="24"/>
          <w:szCs w:val="24"/>
          <w:lang w:val="en-GB"/>
        </w:rPr>
        <w:t xml:space="preserve">Email: </w:t>
      </w:r>
      <w:hyperlink r:id="rId29" w:history="1">
        <w:r w:rsidRPr="00DE06AF">
          <w:rPr>
            <w:rStyle w:val="Hyperlink"/>
            <w:rFonts w:ascii="Arial" w:hAnsi="Arial" w:cs="Arial"/>
            <w:sz w:val="24"/>
            <w:szCs w:val="24"/>
            <w:lang w:val="en-GB"/>
          </w:rPr>
          <w:t>ramayah@usm.my</w:t>
        </w:r>
      </w:hyperlink>
      <w:r w:rsidRPr="00DE06AF">
        <w:rPr>
          <w:rFonts w:ascii="Arial" w:hAnsi="Arial" w:cs="Arial"/>
          <w:sz w:val="24"/>
          <w:szCs w:val="24"/>
          <w:lang w:val="en-GB"/>
        </w:rPr>
        <w:t xml:space="preserve">; </w:t>
      </w:r>
      <w:hyperlink r:id="rId30" w:history="1">
        <w:r w:rsidRPr="00DE06AF">
          <w:rPr>
            <w:rStyle w:val="Hyperlink"/>
            <w:rFonts w:ascii="Arial" w:hAnsi="Arial" w:cs="Arial"/>
            <w:sz w:val="24"/>
            <w:szCs w:val="24"/>
            <w:lang w:val="en-GB"/>
          </w:rPr>
          <w:t>ramayah@gmail.com</w:t>
        </w:r>
      </w:hyperlink>
    </w:p>
    <w:sectPr w:rsidR="00EA73C7" w:rsidRPr="009067C4" w:rsidSect="00DA2409">
      <w:footerReference w:type="default" r:id="rId31"/>
      <w:headerReference w:type="first" r:id="rId32"/>
      <w:footerReference w:type="first" r:id="rId33"/>
      <w:pgSz w:w="11907" w:h="16839" w:code="9"/>
      <w:pgMar w:top="720" w:right="720" w:bottom="720" w:left="720" w:header="510" w:footer="397" w:gutter="0"/>
      <w:pgBorders w:offsetFrom="page">
        <w:top w:val="outset" w:sz="6" w:space="24" w:color="95B3D7" w:themeColor="accent1" w:themeTint="99"/>
        <w:left w:val="outset" w:sz="6" w:space="24" w:color="95B3D7" w:themeColor="accent1" w:themeTint="99"/>
        <w:bottom w:val="inset" w:sz="6" w:space="24" w:color="95B3D7" w:themeColor="accent1" w:themeTint="99"/>
        <w:right w:val="inset" w:sz="6" w:space="24" w:color="95B3D7" w:themeColor="accent1" w:themeTint="99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D0F52" w14:textId="77777777" w:rsidR="009B6F7A" w:rsidRDefault="009B6F7A" w:rsidP="008414CA">
      <w:pPr>
        <w:spacing w:after="0" w:line="240" w:lineRule="auto"/>
      </w:pPr>
      <w:r>
        <w:separator/>
      </w:r>
    </w:p>
  </w:endnote>
  <w:endnote w:type="continuationSeparator" w:id="0">
    <w:p w14:paraId="47D6F6E3" w14:textId="77777777" w:rsidR="009B6F7A" w:rsidRDefault="009B6F7A" w:rsidP="0084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65526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8CCFA63" w14:textId="51049D70" w:rsidR="000C683C" w:rsidRPr="00C75A24" w:rsidRDefault="000C683C" w:rsidP="00961F1D">
        <w:pPr>
          <w:pStyle w:val="Footer"/>
          <w:jc w:val="right"/>
          <w:rPr>
            <w:sz w:val="20"/>
          </w:rPr>
        </w:pPr>
        <w:r w:rsidRPr="00C75A24">
          <w:rPr>
            <w:sz w:val="20"/>
          </w:rPr>
          <w:fldChar w:fldCharType="begin"/>
        </w:r>
        <w:r w:rsidRPr="00C75A24">
          <w:rPr>
            <w:sz w:val="20"/>
          </w:rPr>
          <w:instrText xml:space="preserve"> PAGE   \* MERGEFORMAT </w:instrText>
        </w:r>
        <w:r w:rsidRPr="00C75A24">
          <w:rPr>
            <w:sz w:val="20"/>
          </w:rPr>
          <w:fldChar w:fldCharType="separate"/>
        </w:r>
        <w:r w:rsidR="00CA0498">
          <w:rPr>
            <w:noProof/>
            <w:sz w:val="20"/>
          </w:rPr>
          <w:t>2</w:t>
        </w:r>
        <w:r w:rsidRPr="00C75A24">
          <w:rPr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092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A1A37" w14:textId="412A5C6B" w:rsidR="000C683C" w:rsidRDefault="000C68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43BB8A" w14:textId="77777777" w:rsidR="000C683C" w:rsidRDefault="000C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F8A05" w14:textId="77777777" w:rsidR="009B6F7A" w:rsidRDefault="009B6F7A" w:rsidP="008414CA">
      <w:pPr>
        <w:spacing w:after="0" w:line="240" w:lineRule="auto"/>
      </w:pPr>
      <w:r>
        <w:separator/>
      </w:r>
    </w:p>
  </w:footnote>
  <w:footnote w:type="continuationSeparator" w:id="0">
    <w:p w14:paraId="1338AA75" w14:textId="77777777" w:rsidR="009B6F7A" w:rsidRDefault="009B6F7A" w:rsidP="0084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825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570"/>
      <w:gridCol w:w="8897"/>
    </w:tblGrid>
    <w:tr w:rsidR="000C683C" w14:paraId="1BE32E4D" w14:textId="77777777" w:rsidTr="00ED2AD2">
      <w:trPr>
        <w:trHeight w:val="368"/>
      </w:trPr>
      <w:tc>
        <w:tcPr>
          <w:tcW w:w="750" w:type="pct"/>
          <w:tcBorders>
            <w:right w:val="single" w:sz="18" w:space="0" w:color="4F81BD" w:themeColor="accent1"/>
          </w:tcBorders>
        </w:tcPr>
        <w:p w14:paraId="19068895" w14:textId="3A1EF9A0" w:rsidR="000C683C" w:rsidRDefault="000C683C">
          <w:pPr>
            <w:pStyle w:val="Header"/>
          </w:pPr>
        </w:p>
      </w:tc>
      <w:sdt>
        <w:sdtPr>
          <w:rPr>
            <w:rFonts w:asciiTheme="majorHAnsi" w:eastAsiaTheme="majorEastAsia" w:hAnsiTheme="majorHAnsi" w:cstheme="majorBidi"/>
            <w:b/>
            <w:i/>
            <w:color w:val="002060"/>
            <w:sz w:val="32"/>
            <w:szCs w:val="24"/>
          </w:rPr>
          <w:alias w:val="Title"/>
          <w:id w:val="7758049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14:paraId="2AB27946" w14:textId="76A885B9" w:rsidR="000C683C" w:rsidRDefault="000C683C" w:rsidP="00ED2AD2">
              <w:pPr>
                <w:pStyle w:val="Header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ED2AD2">
                <w:rPr>
                  <w:rFonts w:asciiTheme="majorHAnsi" w:eastAsiaTheme="majorEastAsia" w:hAnsiTheme="majorHAnsi" w:cstheme="majorBidi"/>
                  <w:b/>
                  <w:i/>
                  <w:color w:val="002060"/>
                  <w:sz w:val="32"/>
                  <w:szCs w:val="24"/>
                </w:rPr>
                <w:t>CURRICULUM VITAE</w:t>
              </w:r>
            </w:p>
          </w:tc>
        </w:sdtContent>
      </w:sdt>
    </w:tr>
  </w:tbl>
  <w:p w14:paraId="599EF0E8" w14:textId="6BDCBE55" w:rsidR="000C683C" w:rsidRPr="00ED2AD2" w:rsidRDefault="000C683C">
    <w:pPr>
      <w:rPr>
        <w:color w:val="808080" w:themeColor="background1" w:themeShade="80"/>
      </w:rPr>
    </w:pPr>
    <w:r w:rsidRPr="00ED2AD2">
      <w:rPr>
        <w:rFonts w:ascii="Arial Narrow" w:hAnsi="Arial Narrow"/>
        <w:iCs/>
        <w:color w:val="808080" w:themeColor="background1" w:themeShade="80"/>
        <w:szCs w:val="28"/>
      </w:rPr>
      <w:t xml:space="preserve">               - JACKY CHEAH JUN HWA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033B"/>
    <w:multiLevelType w:val="hybridMultilevel"/>
    <w:tmpl w:val="A5C85AC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1795"/>
    <w:multiLevelType w:val="hybridMultilevel"/>
    <w:tmpl w:val="E0C8E2A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E86D15"/>
    <w:multiLevelType w:val="hybridMultilevel"/>
    <w:tmpl w:val="51B06622"/>
    <w:lvl w:ilvl="0" w:tplc="8F7C2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5F90"/>
    <w:multiLevelType w:val="hybridMultilevel"/>
    <w:tmpl w:val="C262CE40"/>
    <w:lvl w:ilvl="0" w:tplc="FCD4DE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3E2565"/>
    <w:multiLevelType w:val="hybridMultilevel"/>
    <w:tmpl w:val="F92E0A0E"/>
    <w:lvl w:ilvl="0" w:tplc="2424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E0A6B"/>
    <w:multiLevelType w:val="hybridMultilevel"/>
    <w:tmpl w:val="B71AF620"/>
    <w:lvl w:ilvl="0" w:tplc="40E618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37D02"/>
    <w:multiLevelType w:val="hybridMultilevel"/>
    <w:tmpl w:val="098491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04F8E"/>
    <w:multiLevelType w:val="hybridMultilevel"/>
    <w:tmpl w:val="B7968CFC"/>
    <w:lvl w:ilvl="0" w:tplc="F274D49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A6062"/>
    <w:multiLevelType w:val="hybridMultilevel"/>
    <w:tmpl w:val="9CA87D90"/>
    <w:lvl w:ilvl="0" w:tplc="40E618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B256CA"/>
    <w:multiLevelType w:val="hybridMultilevel"/>
    <w:tmpl w:val="94A06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091BDB"/>
    <w:multiLevelType w:val="hybridMultilevel"/>
    <w:tmpl w:val="B94662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D37421"/>
    <w:multiLevelType w:val="hybridMultilevel"/>
    <w:tmpl w:val="784C8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F148E"/>
    <w:multiLevelType w:val="hybridMultilevel"/>
    <w:tmpl w:val="4B14D734"/>
    <w:lvl w:ilvl="0" w:tplc="F274D49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218F7"/>
    <w:multiLevelType w:val="hybridMultilevel"/>
    <w:tmpl w:val="EBD4E0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04EBC"/>
    <w:multiLevelType w:val="hybridMultilevel"/>
    <w:tmpl w:val="7F9AA62C"/>
    <w:lvl w:ilvl="0" w:tplc="D6681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612A0"/>
    <w:multiLevelType w:val="hybridMultilevel"/>
    <w:tmpl w:val="F48887B2"/>
    <w:lvl w:ilvl="0" w:tplc="22BE13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37C7F"/>
    <w:multiLevelType w:val="hybridMultilevel"/>
    <w:tmpl w:val="C9F2E230"/>
    <w:lvl w:ilvl="0" w:tplc="F274D49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A52DC"/>
    <w:multiLevelType w:val="hybridMultilevel"/>
    <w:tmpl w:val="7DA47630"/>
    <w:lvl w:ilvl="0" w:tplc="9928FF66">
      <w:start w:val="1"/>
      <w:numFmt w:val="decimal"/>
      <w:lvlText w:val="%1.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C750C"/>
    <w:multiLevelType w:val="hybridMultilevel"/>
    <w:tmpl w:val="3738CD14"/>
    <w:lvl w:ilvl="0" w:tplc="F274D49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0563D"/>
    <w:multiLevelType w:val="hybridMultilevel"/>
    <w:tmpl w:val="3466BDF4"/>
    <w:lvl w:ilvl="0" w:tplc="F274D49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00767"/>
    <w:multiLevelType w:val="hybridMultilevel"/>
    <w:tmpl w:val="6C58FA3C"/>
    <w:lvl w:ilvl="0" w:tplc="096E339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900D3"/>
    <w:multiLevelType w:val="hybridMultilevel"/>
    <w:tmpl w:val="F19C939A"/>
    <w:lvl w:ilvl="0" w:tplc="F274D49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8"/>
  </w:num>
  <w:num w:numId="5">
    <w:abstractNumId w:val="7"/>
  </w:num>
  <w:num w:numId="6">
    <w:abstractNumId w:val="19"/>
  </w:num>
  <w:num w:numId="7">
    <w:abstractNumId w:val="21"/>
  </w:num>
  <w:num w:numId="8">
    <w:abstractNumId w:val="16"/>
  </w:num>
  <w:num w:numId="9">
    <w:abstractNumId w:val="12"/>
  </w:num>
  <w:num w:numId="10">
    <w:abstractNumId w:val="13"/>
  </w:num>
  <w:num w:numId="11">
    <w:abstractNumId w:val="6"/>
  </w:num>
  <w:num w:numId="12">
    <w:abstractNumId w:val="10"/>
  </w:num>
  <w:num w:numId="13">
    <w:abstractNumId w:val="20"/>
  </w:num>
  <w:num w:numId="14">
    <w:abstractNumId w:val="3"/>
  </w:num>
  <w:num w:numId="15">
    <w:abstractNumId w:val="1"/>
  </w:num>
  <w:num w:numId="16">
    <w:abstractNumId w:val="8"/>
  </w:num>
  <w:num w:numId="17">
    <w:abstractNumId w:val="11"/>
  </w:num>
  <w:num w:numId="18">
    <w:abstractNumId w:val="9"/>
  </w:num>
  <w:num w:numId="19">
    <w:abstractNumId w:val="14"/>
  </w:num>
  <w:num w:numId="20">
    <w:abstractNumId w:val="0"/>
  </w:num>
  <w:num w:numId="21">
    <w:abstractNumId w:val="17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2C"/>
    <w:rsid w:val="00000601"/>
    <w:rsid w:val="00001C39"/>
    <w:rsid w:val="00006D9A"/>
    <w:rsid w:val="000102DA"/>
    <w:rsid w:val="00010A1F"/>
    <w:rsid w:val="000110BF"/>
    <w:rsid w:val="000116D2"/>
    <w:rsid w:val="00012438"/>
    <w:rsid w:val="00017F1A"/>
    <w:rsid w:val="00022637"/>
    <w:rsid w:val="00025715"/>
    <w:rsid w:val="00025F9C"/>
    <w:rsid w:val="00026FC0"/>
    <w:rsid w:val="0003084B"/>
    <w:rsid w:val="00030B3C"/>
    <w:rsid w:val="00032EAC"/>
    <w:rsid w:val="00032F33"/>
    <w:rsid w:val="00034603"/>
    <w:rsid w:val="000348C8"/>
    <w:rsid w:val="00034922"/>
    <w:rsid w:val="00034F06"/>
    <w:rsid w:val="0003683D"/>
    <w:rsid w:val="00044D1E"/>
    <w:rsid w:val="000457B1"/>
    <w:rsid w:val="000458D8"/>
    <w:rsid w:val="00045A44"/>
    <w:rsid w:val="00045D0B"/>
    <w:rsid w:val="00050F1E"/>
    <w:rsid w:val="00050F2C"/>
    <w:rsid w:val="000517B5"/>
    <w:rsid w:val="00052316"/>
    <w:rsid w:val="0005314F"/>
    <w:rsid w:val="00054697"/>
    <w:rsid w:val="00056840"/>
    <w:rsid w:val="0006215E"/>
    <w:rsid w:val="00066B30"/>
    <w:rsid w:val="00067971"/>
    <w:rsid w:val="000712B1"/>
    <w:rsid w:val="000713E4"/>
    <w:rsid w:val="00071F6E"/>
    <w:rsid w:val="00072835"/>
    <w:rsid w:val="00076713"/>
    <w:rsid w:val="00076E83"/>
    <w:rsid w:val="00077638"/>
    <w:rsid w:val="0007786F"/>
    <w:rsid w:val="00077A6D"/>
    <w:rsid w:val="000850A7"/>
    <w:rsid w:val="000852FE"/>
    <w:rsid w:val="00085B27"/>
    <w:rsid w:val="000900C2"/>
    <w:rsid w:val="000907CE"/>
    <w:rsid w:val="00091094"/>
    <w:rsid w:val="0009194F"/>
    <w:rsid w:val="00092ED1"/>
    <w:rsid w:val="00095484"/>
    <w:rsid w:val="00095A96"/>
    <w:rsid w:val="000A1895"/>
    <w:rsid w:val="000A1F44"/>
    <w:rsid w:val="000A42A9"/>
    <w:rsid w:val="000A4A2F"/>
    <w:rsid w:val="000A4F80"/>
    <w:rsid w:val="000A60D8"/>
    <w:rsid w:val="000B15E2"/>
    <w:rsid w:val="000B1D2D"/>
    <w:rsid w:val="000B1F8E"/>
    <w:rsid w:val="000B38EC"/>
    <w:rsid w:val="000B450F"/>
    <w:rsid w:val="000B5FBA"/>
    <w:rsid w:val="000B6697"/>
    <w:rsid w:val="000B6A96"/>
    <w:rsid w:val="000B7C7C"/>
    <w:rsid w:val="000C0709"/>
    <w:rsid w:val="000C1459"/>
    <w:rsid w:val="000C4C77"/>
    <w:rsid w:val="000C683C"/>
    <w:rsid w:val="000C7457"/>
    <w:rsid w:val="000C79F8"/>
    <w:rsid w:val="000D0964"/>
    <w:rsid w:val="000D219B"/>
    <w:rsid w:val="000D25DF"/>
    <w:rsid w:val="000D26B5"/>
    <w:rsid w:val="000D4051"/>
    <w:rsid w:val="000E0F19"/>
    <w:rsid w:val="000E2B87"/>
    <w:rsid w:val="000E3D31"/>
    <w:rsid w:val="000E5B23"/>
    <w:rsid w:val="000E64D5"/>
    <w:rsid w:val="000E71F1"/>
    <w:rsid w:val="000F1063"/>
    <w:rsid w:val="000F1087"/>
    <w:rsid w:val="000F6AEE"/>
    <w:rsid w:val="000F70BA"/>
    <w:rsid w:val="0010043E"/>
    <w:rsid w:val="001018B4"/>
    <w:rsid w:val="00102A1A"/>
    <w:rsid w:val="001037C0"/>
    <w:rsid w:val="001043F0"/>
    <w:rsid w:val="001043F7"/>
    <w:rsid w:val="00105262"/>
    <w:rsid w:val="00105C3D"/>
    <w:rsid w:val="001062DE"/>
    <w:rsid w:val="00106488"/>
    <w:rsid w:val="00106ED7"/>
    <w:rsid w:val="00107FA4"/>
    <w:rsid w:val="001105E7"/>
    <w:rsid w:val="0011061D"/>
    <w:rsid w:val="0011192F"/>
    <w:rsid w:val="00111CC5"/>
    <w:rsid w:val="001125CF"/>
    <w:rsid w:val="00113DD8"/>
    <w:rsid w:val="00114643"/>
    <w:rsid w:val="001150E2"/>
    <w:rsid w:val="001153FC"/>
    <w:rsid w:val="00116066"/>
    <w:rsid w:val="00116FA4"/>
    <w:rsid w:val="00117598"/>
    <w:rsid w:val="00117E3C"/>
    <w:rsid w:val="00120825"/>
    <w:rsid w:val="0012768D"/>
    <w:rsid w:val="001303F1"/>
    <w:rsid w:val="00130B0F"/>
    <w:rsid w:val="001313E5"/>
    <w:rsid w:val="0013461D"/>
    <w:rsid w:val="00134915"/>
    <w:rsid w:val="00136336"/>
    <w:rsid w:val="0013655A"/>
    <w:rsid w:val="00141CF6"/>
    <w:rsid w:val="001428C4"/>
    <w:rsid w:val="00142EAB"/>
    <w:rsid w:val="00147F31"/>
    <w:rsid w:val="00151BAE"/>
    <w:rsid w:val="00152945"/>
    <w:rsid w:val="0015382D"/>
    <w:rsid w:val="00153C21"/>
    <w:rsid w:val="00154A51"/>
    <w:rsid w:val="0015729C"/>
    <w:rsid w:val="00157991"/>
    <w:rsid w:val="001623A9"/>
    <w:rsid w:val="00165EE3"/>
    <w:rsid w:val="001711A7"/>
    <w:rsid w:val="001713CD"/>
    <w:rsid w:val="00172A8A"/>
    <w:rsid w:val="00173D87"/>
    <w:rsid w:val="00174A09"/>
    <w:rsid w:val="001751DE"/>
    <w:rsid w:val="0017686F"/>
    <w:rsid w:val="00182C6F"/>
    <w:rsid w:val="00183200"/>
    <w:rsid w:val="00184891"/>
    <w:rsid w:val="001858CD"/>
    <w:rsid w:val="0019106D"/>
    <w:rsid w:val="00194AB1"/>
    <w:rsid w:val="001957A8"/>
    <w:rsid w:val="001A1064"/>
    <w:rsid w:val="001A10A1"/>
    <w:rsid w:val="001A1822"/>
    <w:rsid w:val="001A2D04"/>
    <w:rsid w:val="001A767E"/>
    <w:rsid w:val="001A7B30"/>
    <w:rsid w:val="001B14E6"/>
    <w:rsid w:val="001B5F95"/>
    <w:rsid w:val="001B7710"/>
    <w:rsid w:val="001B7DAF"/>
    <w:rsid w:val="001C1EFC"/>
    <w:rsid w:val="001C3783"/>
    <w:rsid w:val="001C3BA4"/>
    <w:rsid w:val="001C5A4E"/>
    <w:rsid w:val="001C6B2F"/>
    <w:rsid w:val="001C7CDD"/>
    <w:rsid w:val="001D51A7"/>
    <w:rsid w:val="001D6822"/>
    <w:rsid w:val="001D78C8"/>
    <w:rsid w:val="001D7B76"/>
    <w:rsid w:val="001D7CF9"/>
    <w:rsid w:val="001E3A05"/>
    <w:rsid w:val="001E5CEB"/>
    <w:rsid w:val="001E7303"/>
    <w:rsid w:val="001F00B5"/>
    <w:rsid w:val="001F2739"/>
    <w:rsid w:val="001F3DC4"/>
    <w:rsid w:val="001F5F4B"/>
    <w:rsid w:val="001F6ACB"/>
    <w:rsid w:val="00200686"/>
    <w:rsid w:val="002006D0"/>
    <w:rsid w:val="0020189E"/>
    <w:rsid w:val="00202318"/>
    <w:rsid w:val="00204127"/>
    <w:rsid w:val="00204D7F"/>
    <w:rsid w:val="00207572"/>
    <w:rsid w:val="00207E61"/>
    <w:rsid w:val="00207F65"/>
    <w:rsid w:val="00211460"/>
    <w:rsid w:val="0021374B"/>
    <w:rsid w:val="00214870"/>
    <w:rsid w:val="00214C60"/>
    <w:rsid w:val="00216631"/>
    <w:rsid w:val="00221CD8"/>
    <w:rsid w:val="002229EE"/>
    <w:rsid w:val="0022346C"/>
    <w:rsid w:val="00226416"/>
    <w:rsid w:val="0022732F"/>
    <w:rsid w:val="0023031D"/>
    <w:rsid w:val="00231693"/>
    <w:rsid w:val="00231EA8"/>
    <w:rsid w:val="00232524"/>
    <w:rsid w:val="00233DE1"/>
    <w:rsid w:val="00236327"/>
    <w:rsid w:val="00236782"/>
    <w:rsid w:val="00236B7C"/>
    <w:rsid w:val="00244586"/>
    <w:rsid w:val="00245586"/>
    <w:rsid w:val="00246CCB"/>
    <w:rsid w:val="00250E69"/>
    <w:rsid w:val="002523A9"/>
    <w:rsid w:val="00253907"/>
    <w:rsid w:val="002541C9"/>
    <w:rsid w:val="002550DB"/>
    <w:rsid w:val="002556B0"/>
    <w:rsid w:val="00261185"/>
    <w:rsid w:val="00261691"/>
    <w:rsid w:val="00261EE7"/>
    <w:rsid w:val="0026725F"/>
    <w:rsid w:val="00270268"/>
    <w:rsid w:val="00273287"/>
    <w:rsid w:val="00273E2D"/>
    <w:rsid w:val="00273F22"/>
    <w:rsid w:val="0027431D"/>
    <w:rsid w:val="00274F7E"/>
    <w:rsid w:val="00275508"/>
    <w:rsid w:val="00276B89"/>
    <w:rsid w:val="00277415"/>
    <w:rsid w:val="0027778B"/>
    <w:rsid w:val="002779D4"/>
    <w:rsid w:val="00282A7E"/>
    <w:rsid w:val="00282B52"/>
    <w:rsid w:val="00285862"/>
    <w:rsid w:val="0029128A"/>
    <w:rsid w:val="00291710"/>
    <w:rsid w:val="0029278B"/>
    <w:rsid w:val="0029469C"/>
    <w:rsid w:val="0029570B"/>
    <w:rsid w:val="002966B8"/>
    <w:rsid w:val="00296929"/>
    <w:rsid w:val="002970A7"/>
    <w:rsid w:val="002A0A8A"/>
    <w:rsid w:val="002A0F70"/>
    <w:rsid w:val="002A244B"/>
    <w:rsid w:val="002A318C"/>
    <w:rsid w:val="002B1BAF"/>
    <w:rsid w:val="002B28C6"/>
    <w:rsid w:val="002B7EFB"/>
    <w:rsid w:val="002C305F"/>
    <w:rsid w:val="002C4054"/>
    <w:rsid w:val="002C54F3"/>
    <w:rsid w:val="002C6055"/>
    <w:rsid w:val="002C7C7E"/>
    <w:rsid w:val="002D0691"/>
    <w:rsid w:val="002D17C7"/>
    <w:rsid w:val="002D6086"/>
    <w:rsid w:val="002D66B0"/>
    <w:rsid w:val="002D744D"/>
    <w:rsid w:val="002D764E"/>
    <w:rsid w:val="002E0358"/>
    <w:rsid w:val="002E0D5F"/>
    <w:rsid w:val="002E4C20"/>
    <w:rsid w:val="002E56ED"/>
    <w:rsid w:val="002E5BBD"/>
    <w:rsid w:val="002E63C8"/>
    <w:rsid w:val="002F2666"/>
    <w:rsid w:val="002F28D4"/>
    <w:rsid w:val="002F452F"/>
    <w:rsid w:val="002F6FE9"/>
    <w:rsid w:val="002F7757"/>
    <w:rsid w:val="0030327D"/>
    <w:rsid w:val="00303CBA"/>
    <w:rsid w:val="00304B5C"/>
    <w:rsid w:val="00305DD1"/>
    <w:rsid w:val="00306C04"/>
    <w:rsid w:val="003104E8"/>
    <w:rsid w:val="00311715"/>
    <w:rsid w:val="00311899"/>
    <w:rsid w:val="00314793"/>
    <w:rsid w:val="003147B2"/>
    <w:rsid w:val="00315FD7"/>
    <w:rsid w:val="003176FA"/>
    <w:rsid w:val="00317FC8"/>
    <w:rsid w:val="00320465"/>
    <w:rsid w:val="00320CEA"/>
    <w:rsid w:val="003212A2"/>
    <w:rsid w:val="00321864"/>
    <w:rsid w:val="00323841"/>
    <w:rsid w:val="00324D90"/>
    <w:rsid w:val="003270E4"/>
    <w:rsid w:val="00330DEB"/>
    <w:rsid w:val="003311C3"/>
    <w:rsid w:val="00332849"/>
    <w:rsid w:val="00337C13"/>
    <w:rsid w:val="00337D3E"/>
    <w:rsid w:val="00340218"/>
    <w:rsid w:val="00340220"/>
    <w:rsid w:val="003458A9"/>
    <w:rsid w:val="00346986"/>
    <w:rsid w:val="00350277"/>
    <w:rsid w:val="003510DB"/>
    <w:rsid w:val="0035160C"/>
    <w:rsid w:val="00351728"/>
    <w:rsid w:val="00356236"/>
    <w:rsid w:val="0035648A"/>
    <w:rsid w:val="003578E9"/>
    <w:rsid w:val="00361389"/>
    <w:rsid w:val="003639EF"/>
    <w:rsid w:val="003641BA"/>
    <w:rsid w:val="003646F6"/>
    <w:rsid w:val="0036599F"/>
    <w:rsid w:val="00367442"/>
    <w:rsid w:val="003750DB"/>
    <w:rsid w:val="00376C22"/>
    <w:rsid w:val="00382C2A"/>
    <w:rsid w:val="00383697"/>
    <w:rsid w:val="00383778"/>
    <w:rsid w:val="00386E83"/>
    <w:rsid w:val="00391BE2"/>
    <w:rsid w:val="00392604"/>
    <w:rsid w:val="0039341D"/>
    <w:rsid w:val="00393742"/>
    <w:rsid w:val="00394B57"/>
    <w:rsid w:val="003A0A2B"/>
    <w:rsid w:val="003B1EE2"/>
    <w:rsid w:val="003B2018"/>
    <w:rsid w:val="003B2DCE"/>
    <w:rsid w:val="003B3D0D"/>
    <w:rsid w:val="003B4CC0"/>
    <w:rsid w:val="003B6A13"/>
    <w:rsid w:val="003B7A64"/>
    <w:rsid w:val="003C0350"/>
    <w:rsid w:val="003C0B47"/>
    <w:rsid w:val="003C6022"/>
    <w:rsid w:val="003C6776"/>
    <w:rsid w:val="003C6B51"/>
    <w:rsid w:val="003D1A0B"/>
    <w:rsid w:val="003D27AD"/>
    <w:rsid w:val="003D56EB"/>
    <w:rsid w:val="003E0130"/>
    <w:rsid w:val="003E11FF"/>
    <w:rsid w:val="003E3D0A"/>
    <w:rsid w:val="003E4FE4"/>
    <w:rsid w:val="003E68FD"/>
    <w:rsid w:val="003E7BF8"/>
    <w:rsid w:val="003F1E5F"/>
    <w:rsid w:val="003F20FD"/>
    <w:rsid w:val="003F4251"/>
    <w:rsid w:val="003F5B82"/>
    <w:rsid w:val="003F7891"/>
    <w:rsid w:val="003F7F2D"/>
    <w:rsid w:val="00401D38"/>
    <w:rsid w:val="004058A6"/>
    <w:rsid w:val="004059E3"/>
    <w:rsid w:val="004079AA"/>
    <w:rsid w:val="00410BE0"/>
    <w:rsid w:val="004119EC"/>
    <w:rsid w:val="0041239A"/>
    <w:rsid w:val="004125FE"/>
    <w:rsid w:val="00414D8F"/>
    <w:rsid w:val="004157B4"/>
    <w:rsid w:val="004159E8"/>
    <w:rsid w:val="00416232"/>
    <w:rsid w:val="004164CD"/>
    <w:rsid w:val="00416B9B"/>
    <w:rsid w:val="00417E7B"/>
    <w:rsid w:val="0042208A"/>
    <w:rsid w:val="00422BE3"/>
    <w:rsid w:val="0042310B"/>
    <w:rsid w:val="0042331B"/>
    <w:rsid w:val="0042608A"/>
    <w:rsid w:val="004271E3"/>
    <w:rsid w:val="004316F3"/>
    <w:rsid w:val="00431AD4"/>
    <w:rsid w:val="00433B4F"/>
    <w:rsid w:val="00433E6E"/>
    <w:rsid w:val="00434BE7"/>
    <w:rsid w:val="00434F09"/>
    <w:rsid w:val="004351A0"/>
    <w:rsid w:val="00435ACD"/>
    <w:rsid w:val="004368DF"/>
    <w:rsid w:val="00442317"/>
    <w:rsid w:val="00443EFE"/>
    <w:rsid w:val="0044426D"/>
    <w:rsid w:val="004505BA"/>
    <w:rsid w:val="00450D71"/>
    <w:rsid w:val="004510BD"/>
    <w:rsid w:val="004521FE"/>
    <w:rsid w:val="004523D5"/>
    <w:rsid w:val="004527CB"/>
    <w:rsid w:val="0045512B"/>
    <w:rsid w:val="0046365F"/>
    <w:rsid w:val="00463E23"/>
    <w:rsid w:val="00467E50"/>
    <w:rsid w:val="00471BC1"/>
    <w:rsid w:val="004728E0"/>
    <w:rsid w:val="00473109"/>
    <w:rsid w:val="0047329B"/>
    <w:rsid w:val="0047479E"/>
    <w:rsid w:val="004753EF"/>
    <w:rsid w:val="00476CB7"/>
    <w:rsid w:val="00477B38"/>
    <w:rsid w:val="004821C2"/>
    <w:rsid w:val="0048274E"/>
    <w:rsid w:val="004829F5"/>
    <w:rsid w:val="00486554"/>
    <w:rsid w:val="00491EA3"/>
    <w:rsid w:val="00496CFC"/>
    <w:rsid w:val="0049750A"/>
    <w:rsid w:val="004A0101"/>
    <w:rsid w:val="004A191E"/>
    <w:rsid w:val="004A380B"/>
    <w:rsid w:val="004A467B"/>
    <w:rsid w:val="004A538E"/>
    <w:rsid w:val="004B0383"/>
    <w:rsid w:val="004B040F"/>
    <w:rsid w:val="004B1255"/>
    <w:rsid w:val="004B1840"/>
    <w:rsid w:val="004B2296"/>
    <w:rsid w:val="004B3F2A"/>
    <w:rsid w:val="004B5B2A"/>
    <w:rsid w:val="004B5F75"/>
    <w:rsid w:val="004D0148"/>
    <w:rsid w:val="004D0845"/>
    <w:rsid w:val="004D0AD9"/>
    <w:rsid w:val="004D49CF"/>
    <w:rsid w:val="004D7A09"/>
    <w:rsid w:val="004E0B17"/>
    <w:rsid w:val="004E0CAC"/>
    <w:rsid w:val="004E591B"/>
    <w:rsid w:val="004E6EEA"/>
    <w:rsid w:val="004F0195"/>
    <w:rsid w:val="004F077A"/>
    <w:rsid w:val="004F13B5"/>
    <w:rsid w:val="004F2E55"/>
    <w:rsid w:val="004F407E"/>
    <w:rsid w:val="004F62B8"/>
    <w:rsid w:val="004F740C"/>
    <w:rsid w:val="004F7B6F"/>
    <w:rsid w:val="004F7BD0"/>
    <w:rsid w:val="00500D8B"/>
    <w:rsid w:val="0050180D"/>
    <w:rsid w:val="00501D9F"/>
    <w:rsid w:val="00504B84"/>
    <w:rsid w:val="00505669"/>
    <w:rsid w:val="00505AC7"/>
    <w:rsid w:val="00507E27"/>
    <w:rsid w:val="00510EE2"/>
    <w:rsid w:val="00512EFA"/>
    <w:rsid w:val="00514057"/>
    <w:rsid w:val="00515B43"/>
    <w:rsid w:val="00516450"/>
    <w:rsid w:val="00520261"/>
    <w:rsid w:val="0052076C"/>
    <w:rsid w:val="005219C3"/>
    <w:rsid w:val="0052313B"/>
    <w:rsid w:val="00523958"/>
    <w:rsid w:val="00526435"/>
    <w:rsid w:val="00526BE6"/>
    <w:rsid w:val="00527A9B"/>
    <w:rsid w:val="00527D53"/>
    <w:rsid w:val="005308EB"/>
    <w:rsid w:val="00534106"/>
    <w:rsid w:val="00534E40"/>
    <w:rsid w:val="00535F76"/>
    <w:rsid w:val="0053711B"/>
    <w:rsid w:val="00540F38"/>
    <w:rsid w:val="00541EBE"/>
    <w:rsid w:val="00543280"/>
    <w:rsid w:val="00543F40"/>
    <w:rsid w:val="00544976"/>
    <w:rsid w:val="00545110"/>
    <w:rsid w:val="0054703B"/>
    <w:rsid w:val="00550759"/>
    <w:rsid w:val="005530FD"/>
    <w:rsid w:val="005534F9"/>
    <w:rsid w:val="0055391F"/>
    <w:rsid w:val="005539B2"/>
    <w:rsid w:val="00554CBC"/>
    <w:rsid w:val="005555CD"/>
    <w:rsid w:val="00556404"/>
    <w:rsid w:val="0056021B"/>
    <w:rsid w:val="00560B36"/>
    <w:rsid w:val="005635CD"/>
    <w:rsid w:val="00563ED7"/>
    <w:rsid w:val="00564F83"/>
    <w:rsid w:val="0056539C"/>
    <w:rsid w:val="005654DF"/>
    <w:rsid w:val="00571509"/>
    <w:rsid w:val="00571DB5"/>
    <w:rsid w:val="00572623"/>
    <w:rsid w:val="005752CC"/>
    <w:rsid w:val="00576B70"/>
    <w:rsid w:val="00577986"/>
    <w:rsid w:val="00582355"/>
    <w:rsid w:val="00582821"/>
    <w:rsid w:val="00583C1A"/>
    <w:rsid w:val="00584FA7"/>
    <w:rsid w:val="005857E5"/>
    <w:rsid w:val="00586805"/>
    <w:rsid w:val="0058725D"/>
    <w:rsid w:val="0059169F"/>
    <w:rsid w:val="00594654"/>
    <w:rsid w:val="0059760D"/>
    <w:rsid w:val="005A0EDB"/>
    <w:rsid w:val="005A10E9"/>
    <w:rsid w:val="005A13D7"/>
    <w:rsid w:val="005A2434"/>
    <w:rsid w:val="005A37DC"/>
    <w:rsid w:val="005A39EA"/>
    <w:rsid w:val="005A4AED"/>
    <w:rsid w:val="005A4B8F"/>
    <w:rsid w:val="005B39C5"/>
    <w:rsid w:val="005B3DFB"/>
    <w:rsid w:val="005B566F"/>
    <w:rsid w:val="005B5CF3"/>
    <w:rsid w:val="005B7975"/>
    <w:rsid w:val="005B7AB2"/>
    <w:rsid w:val="005C1EB5"/>
    <w:rsid w:val="005C2CF4"/>
    <w:rsid w:val="005C3C10"/>
    <w:rsid w:val="005C3D3F"/>
    <w:rsid w:val="005C48DC"/>
    <w:rsid w:val="005C6290"/>
    <w:rsid w:val="005C6CC9"/>
    <w:rsid w:val="005C77FE"/>
    <w:rsid w:val="005D0534"/>
    <w:rsid w:val="005D05CD"/>
    <w:rsid w:val="005D14AD"/>
    <w:rsid w:val="005D3C79"/>
    <w:rsid w:val="005D6008"/>
    <w:rsid w:val="005D68D1"/>
    <w:rsid w:val="005D722C"/>
    <w:rsid w:val="005D7C87"/>
    <w:rsid w:val="005E4C41"/>
    <w:rsid w:val="005E5052"/>
    <w:rsid w:val="005F02D0"/>
    <w:rsid w:val="005F31E3"/>
    <w:rsid w:val="005F356E"/>
    <w:rsid w:val="005F6918"/>
    <w:rsid w:val="005F6C5E"/>
    <w:rsid w:val="0060089A"/>
    <w:rsid w:val="00601118"/>
    <w:rsid w:val="006016CC"/>
    <w:rsid w:val="00601DF5"/>
    <w:rsid w:val="00603277"/>
    <w:rsid w:val="006035C5"/>
    <w:rsid w:val="00604731"/>
    <w:rsid w:val="00607874"/>
    <w:rsid w:val="00607CCC"/>
    <w:rsid w:val="00610360"/>
    <w:rsid w:val="00610A76"/>
    <w:rsid w:val="0061604B"/>
    <w:rsid w:val="00617448"/>
    <w:rsid w:val="00621887"/>
    <w:rsid w:val="00623BB7"/>
    <w:rsid w:val="00624C5B"/>
    <w:rsid w:val="00627B21"/>
    <w:rsid w:val="006323DE"/>
    <w:rsid w:val="00634A7A"/>
    <w:rsid w:val="00634CC4"/>
    <w:rsid w:val="006376D6"/>
    <w:rsid w:val="00642289"/>
    <w:rsid w:val="0064339F"/>
    <w:rsid w:val="00643B4A"/>
    <w:rsid w:val="006457D8"/>
    <w:rsid w:val="0064621A"/>
    <w:rsid w:val="00646439"/>
    <w:rsid w:val="00647E12"/>
    <w:rsid w:val="0065050B"/>
    <w:rsid w:val="006515B2"/>
    <w:rsid w:val="006527AE"/>
    <w:rsid w:val="00652AD3"/>
    <w:rsid w:val="006530DF"/>
    <w:rsid w:val="006531FC"/>
    <w:rsid w:val="00653858"/>
    <w:rsid w:val="006612A9"/>
    <w:rsid w:val="00663A6A"/>
    <w:rsid w:val="0066455F"/>
    <w:rsid w:val="006701F4"/>
    <w:rsid w:val="00671215"/>
    <w:rsid w:val="00672EAD"/>
    <w:rsid w:val="00673CCC"/>
    <w:rsid w:val="00675099"/>
    <w:rsid w:val="00675C65"/>
    <w:rsid w:val="00677D75"/>
    <w:rsid w:val="0068036A"/>
    <w:rsid w:val="00682AE0"/>
    <w:rsid w:val="00683218"/>
    <w:rsid w:val="006832E4"/>
    <w:rsid w:val="0068334D"/>
    <w:rsid w:val="00684A2C"/>
    <w:rsid w:val="00686276"/>
    <w:rsid w:val="00691148"/>
    <w:rsid w:val="00691FC4"/>
    <w:rsid w:val="006923F8"/>
    <w:rsid w:val="0069268E"/>
    <w:rsid w:val="006A0390"/>
    <w:rsid w:val="006A1B80"/>
    <w:rsid w:val="006A303C"/>
    <w:rsid w:val="006A5F3F"/>
    <w:rsid w:val="006A6B09"/>
    <w:rsid w:val="006B1803"/>
    <w:rsid w:val="006B4CFD"/>
    <w:rsid w:val="006B4D6C"/>
    <w:rsid w:val="006B56CA"/>
    <w:rsid w:val="006B7B7C"/>
    <w:rsid w:val="006C246B"/>
    <w:rsid w:val="006C253E"/>
    <w:rsid w:val="006C2EAE"/>
    <w:rsid w:val="006C3420"/>
    <w:rsid w:val="006C447E"/>
    <w:rsid w:val="006C4D22"/>
    <w:rsid w:val="006C510B"/>
    <w:rsid w:val="006C5DE5"/>
    <w:rsid w:val="006C7057"/>
    <w:rsid w:val="006D023E"/>
    <w:rsid w:val="006D15B9"/>
    <w:rsid w:val="006D1C7C"/>
    <w:rsid w:val="006D28F5"/>
    <w:rsid w:val="006D59F8"/>
    <w:rsid w:val="006E087C"/>
    <w:rsid w:val="006E089B"/>
    <w:rsid w:val="006E4B3A"/>
    <w:rsid w:val="006E5632"/>
    <w:rsid w:val="006E5D1A"/>
    <w:rsid w:val="006E5DA3"/>
    <w:rsid w:val="006E60E2"/>
    <w:rsid w:val="006F105C"/>
    <w:rsid w:val="006F133C"/>
    <w:rsid w:val="006F1925"/>
    <w:rsid w:val="006F2158"/>
    <w:rsid w:val="006F3060"/>
    <w:rsid w:val="00701481"/>
    <w:rsid w:val="007050F1"/>
    <w:rsid w:val="00707E2B"/>
    <w:rsid w:val="00710871"/>
    <w:rsid w:val="007110CA"/>
    <w:rsid w:val="007115D7"/>
    <w:rsid w:val="00711849"/>
    <w:rsid w:val="0071289D"/>
    <w:rsid w:val="00712C02"/>
    <w:rsid w:val="00712D62"/>
    <w:rsid w:val="00713ABD"/>
    <w:rsid w:val="00715760"/>
    <w:rsid w:val="00715C4F"/>
    <w:rsid w:val="00717A69"/>
    <w:rsid w:val="00722EE5"/>
    <w:rsid w:val="00723E5D"/>
    <w:rsid w:val="0072500B"/>
    <w:rsid w:val="007254DD"/>
    <w:rsid w:val="00725BF5"/>
    <w:rsid w:val="0072660C"/>
    <w:rsid w:val="00726D94"/>
    <w:rsid w:val="00731579"/>
    <w:rsid w:val="00733A80"/>
    <w:rsid w:val="00740AA4"/>
    <w:rsid w:val="00741C8D"/>
    <w:rsid w:val="00742AA8"/>
    <w:rsid w:val="00743DC7"/>
    <w:rsid w:val="00747AF7"/>
    <w:rsid w:val="00753CAA"/>
    <w:rsid w:val="00754F4E"/>
    <w:rsid w:val="0075502C"/>
    <w:rsid w:val="007567C1"/>
    <w:rsid w:val="00763513"/>
    <w:rsid w:val="0077085F"/>
    <w:rsid w:val="00773E91"/>
    <w:rsid w:val="00774001"/>
    <w:rsid w:val="007745CF"/>
    <w:rsid w:val="007748C7"/>
    <w:rsid w:val="00775521"/>
    <w:rsid w:val="00776B4B"/>
    <w:rsid w:val="00777510"/>
    <w:rsid w:val="0078047C"/>
    <w:rsid w:val="00781978"/>
    <w:rsid w:val="007827CF"/>
    <w:rsid w:val="00784963"/>
    <w:rsid w:val="0078599A"/>
    <w:rsid w:val="007945EC"/>
    <w:rsid w:val="007956A2"/>
    <w:rsid w:val="007972B1"/>
    <w:rsid w:val="00797604"/>
    <w:rsid w:val="007A2529"/>
    <w:rsid w:val="007A2A7F"/>
    <w:rsid w:val="007A3751"/>
    <w:rsid w:val="007A3B45"/>
    <w:rsid w:val="007A7075"/>
    <w:rsid w:val="007B7326"/>
    <w:rsid w:val="007C2272"/>
    <w:rsid w:val="007C4803"/>
    <w:rsid w:val="007C5B64"/>
    <w:rsid w:val="007D21AA"/>
    <w:rsid w:val="007D3BE3"/>
    <w:rsid w:val="007D6A9A"/>
    <w:rsid w:val="007E062C"/>
    <w:rsid w:val="007E1232"/>
    <w:rsid w:val="007E481E"/>
    <w:rsid w:val="007E4858"/>
    <w:rsid w:val="007E49F8"/>
    <w:rsid w:val="007F25FF"/>
    <w:rsid w:val="007F30B2"/>
    <w:rsid w:val="007F48F5"/>
    <w:rsid w:val="007F703F"/>
    <w:rsid w:val="008006DE"/>
    <w:rsid w:val="00800F46"/>
    <w:rsid w:val="0080250E"/>
    <w:rsid w:val="00803AFB"/>
    <w:rsid w:val="00803D9F"/>
    <w:rsid w:val="00803FF2"/>
    <w:rsid w:val="00806259"/>
    <w:rsid w:val="00806B86"/>
    <w:rsid w:val="00806B9B"/>
    <w:rsid w:val="008108EA"/>
    <w:rsid w:val="00811736"/>
    <w:rsid w:val="00813282"/>
    <w:rsid w:val="008138D4"/>
    <w:rsid w:val="00813A10"/>
    <w:rsid w:val="00813D32"/>
    <w:rsid w:val="00814569"/>
    <w:rsid w:val="00814997"/>
    <w:rsid w:val="00815E23"/>
    <w:rsid w:val="00815E6A"/>
    <w:rsid w:val="00816797"/>
    <w:rsid w:val="008171B9"/>
    <w:rsid w:val="008203EC"/>
    <w:rsid w:val="0082280C"/>
    <w:rsid w:val="008235D4"/>
    <w:rsid w:val="00823F69"/>
    <w:rsid w:val="008265B3"/>
    <w:rsid w:val="00831A13"/>
    <w:rsid w:val="008341EB"/>
    <w:rsid w:val="00835976"/>
    <w:rsid w:val="00835C84"/>
    <w:rsid w:val="00837187"/>
    <w:rsid w:val="00837586"/>
    <w:rsid w:val="008414CA"/>
    <w:rsid w:val="00851838"/>
    <w:rsid w:val="00851B89"/>
    <w:rsid w:val="00851D09"/>
    <w:rsid w:val="00852852"/>
    <w:rsid w:val="008600C4"/>
    <w:rsid w:val="0086097D"/>
    <w:rsid w:val="00860DDF"/>
    <w:rsid w:val="00860E09"/>
    <w:rsid w:val="00864827"/>
    <w:rsid w:val="00864F87"/>
    <w:rsid w:val="00866A15"/>
    <w:rsid w:val="00870718"/>
    <w:rsid w:val="00871514"/>
    <w:rsid w:val="00872D99"/>
    <w:rsid w:val="008739B6"/>
    <w:rsid w:val="00873BCD"/>
    <w:rsid w:val="0087510E"/>
    <w:rsid w:val="0087549B"/>
    <w:rsid w:val="00876889"/>
    <w:rsid w:val="0088088E"/>
    <w:rsid w:val="008824BB"/>
    <w:rsid w:val="00882CF3"/>
    <w:rsid w:val="008830A7"/>
    <w:rsid w:val="00884FAC"/>
    <w:rsid w:val="00885C9E"/>
    <w:rsid w:val="00886CA0"/>
    <w:rsid w:val="0089040A"/>
    <w:rsid w:val="00890E34"/>
    <w:rsid w:val="00894352"/>
    <w:rsid w:val="00894BFC"/>
    <w:rsid w:val="008A5DC3"/>
    <w:rsid w:val="008A6BF8"/>
    <w:rsid w:val="008A7476"/>
    <w:rsid w:val="008B277A"/>
    <w:rsid w:val="008B3395"/>
    <w:rsid w:val="008B4B3B"/>
    <w:rsid w:val="008B4B60"/>
    <w:rsid w:val="008B4B6E"/>
    <w:rsid w:val="008B7EFD"/>
    <w:rsid w:val="008C2541"/>
    <w:rsid w:val="008C2F02"/>
    <w:rsid w:val="008C3046"/>
    <w:rsid w:val="008C3085"/>
    <w:rsid w:val="008C32E8"/>
    <w:rsid w:val="008C4277"/>
    <w:rsid w:val="008C4EFA"/>
    <w:rsid w:val="008D0749"/>
    <w:rsid w:val="008D0AC1"/>
    <w:rsid w:val="008D0D01"/>
    <w:rsid w:val="008D17ED"/>
    <w:rsid w:val="008D27A6"/>
    <w:rsid w:val="008D5558"/>
    <w:rsid w:val="008E10C3"/>
    <w:rsid w:val="008E120C"/>
    <w:rsid w:val="008E2178"/>
    <w:rsid w:val="008E407C"/>
    <w:rsid w:val="008E7C77"/>
    <w:rsid w:val="008F19E4"/>
    <w:rsid w:val="008F20B2"/>
    <w:rsid w:val="008F2152"/>
    <w:rsid w:val="008F2E55"/>
    <w:rsid w:val="008F50AD"/>
    <w:rsid w:val="008F5613"/>
    <w:rsid w:val="008F5CCD"/>
    <w:rsid w:val="008F5CE0"/>
    <w:rsid w:val="008F625E"/>
    <w:rsid w:val="008F6ECE"/>
    <w:rsid w:val="008F7B76"/>
    <w:rsid w:val="008F7F45"/>
    <w:rsid w:val="009013E7"/>
    <w:rsid w:val="009020C4"/>
    <w:rsid w:val="00905C46"/>
    <w:rsid w:val="00906302"/>
    <w:rsid w:val="00906660"/>
    <w:rsid w:val="009067C4"/>
    <w:rsid w:val="00912C5F"/>
    <w:rsid w:val="00914C34"/>
    <w:rsid w:val="00915809"/>
    <w:rsid w:val="00917B1C"/>
    <w:rsid w:val="00921569"/>
    <w:rsid w:val="0092248B"/>
    <w:rsid w:val="00926830"/>
    <w:rsid w:val="00931EA7"/>
    <w:rsid w:val="00932352"/>
    <w:rsid w:val="00933890"/>
    <w:rsid w:val="00934915"/>
    <w:rsid w:val="00936D5A"/>
    <w:rsid w:val="00940010"/>
    <w:rsid w:val="009402FA"/>
    <w:rsid w:val="009409B5"/>
    <w:rsid w:val="00941B9F"/>
    <w:rsid w:val="0094348B"/>
    <w:rsid w:val="009447E9"/>
    <w:rsid w:val="00944B4E"/>
    <w:rsid w:val="00945FF2"/>
    <w:rsid w:val="0094606F"/>
    <w:rsid w:val="00946933"/>
    <w:rsid w:val="00947B8E"/>
    <w:rsid w:val="00947CD7"/>
    <w:rsid w:val="009536F6"/>
    <w:rsid w:val="00953806"/>
    <w:rsid w:val="009568C6"/>
    <w:rsid w:val="00956A61"/>
    <w:rsid w:val="00960767"/>
    <w:rsid w:val="00961299"/>
    <w:rsid w:val="00961450"/>
    <w:rsid w:val="00961F1D"/>
    <w:rsid w:val="00963087"/>
    <w:rsid w:val="00963391"/>
    <w:rsid w:val="0096479A"/>
    <w:rsid w:val="00964825"/>
    <w:rsid w:val="00965082"/>
    <w:rsid w:val="009650F1"/>
    <w:rsid w:val="00965A47"/>
    <w:rsid w:val="0096665F"/>
    <w:rsid w:val="00966897"/>
    <w:rsid w:val="00966BB3"/>
    <w:rsid w:val="00967A69"/>
    <w:rsid w:val="00971F0E"/>
    <w:rsid w:val="00972814"/>
    <w:rsid w:val="009740BD"/>
    <w:rsid w:val="00975591"/>
    <w:rsid w:val="00975A3A"/>
    <w:rsid w:val="00981158"/>
    <w:rsid w:val="009827E0"/>
    <w:rsid w:val="0098316B"/>
    <w:rsid w:val="00983FCC"/>
    <w:rsid w:val="0098491B"/>
    <w:rsid w:val="00984B2E"/>
    <w:rsid w:val="00986357"/>
    <w:rsid w:val="009906CB"/>
    <w:rsid w:val="00990D34"/>
    <w:rsid w:val="00991407"/>
    <w:rsid w:val="00991785"/>
    <w:rsid w:val="00992022"/>
    <w:rsid w:val="0099715D"/>
    <w:rsid w:val="009A1832"/>
    <w:rsid w:val="009A3326"/>
    <w:rsid w:val="009A40E2"/>
    <w:rsid w:val="009A54AE"/>
    <w:rsid w:val="009B5113"/>
    <w:rsid w:val="009B6F7A"/>
    <w:rsid w:val="009B7540"/>
    <w:rsid w:val="009C004E"/>
    <w:rsid w:val="009C32A8"/>
    <w:rsid w:val="009C449D"/>
    <w:rsid w:val="009C45BD"/>
    <w:rsid w:val="009D070A"/>
    <w:rsid w:val="009D07C4"/>
    <w:rsid w:val="009D0902"/>
    <w:rsid w:val="009D1F0E"/>
    <w:rsid w:val="009D4393"/>
    <w:rsid w:val="009E18B5"/>
    <w:rsid w:val="009E76FA"/>
    <w:rsid w:val="009F3330"/>
    <w:rsid w:val="009F75B6"/>
    <w:rsid w:val="00A00A81"/>
    <w:rsid w:val="00A013E1"/>
    <w:rsid w:val="00A02107"/>
    <w:rsid w:val="00A02A48"/>
    <w:rsid w:val="00A045A7"/>
    <w:rsid w:val="00A0670C"/>
    <w:rsid w:val="00A07519"/>
    <w:rsid w:val="00A10EF6"/>
    <w:rsid w:val="00A12D1A"/>
    <w:rsid w:val="00A134C6"/>
    <w:rsid w:val="00A1352D"/>
    <w:rsid w:val="00A14772"/>
    <w:rsid w:val="00A22E81"/>
    <w:rsid w:val="00A25298"/>
    <w:rsid w:val="00A268AD"/>
    <w:rsid w:val="00A319B4"/>
    <w:rsid w:val="00A320D0"/>
    <w:rsid w:val="00A36719"/>
    <w:rsid w:val="00A3703F"/>
    <w:rsid w:val="00A37B7B"/>
    <w:rsid w:val="00A423A7"/>
    <w:rsid w:val="00A427D3"/>
    <w:rsid w:val="00A42E98"/>
    <w:rsid w:val="00A42EBA"/>
    <w:rsid w:val="00A4536D"/>
    <w:rsid w:val="00A51206"/>
    <w:rsid w:val="00A51268"/>
    <w:rsid w:val="00A54617"/>
    <w:rsid w:val="00A560A5"/>
    <w:rsid w:val="00A60381"/>
    <w:rsid w:val="00A611A6"/>
    <w:rsid w:val="00A65041"/>
    <w:rsid w:val="00A65CEE"/>
    <w:rsid w:val="00A66A78"/>
    <w:rsid w:val="00A67D7D"/>
    <w:rsid w:val="00A70F61"/>
    <w:rsid w:val="00A714D4"/>
    <w:rsid w:val="00A7304E"/>
    <w:rsid w:val="00A7339C"/>
    <w:rsid w:val="00A74122"/>
    <w:rsid w:val="00A7434D"/>
    <w:rsid w:val="00A754DA"/>
    <w:rsid w:val="00A75DD9"/>
    <w:rsid w:val="00A801EC"/>
    <w:rsid w:val="00A81627"/>
    <w:rsid w:val="00A81B8F"/>
    <w:rsid w:val="00A83B1E"/>
    <w:rsid w:val="00A8762F"/>
    <w:rsid w:val="00A9068F"/>
    <w:rsid w:val="00A945E0"/>
    <w:rsid w:val="00A96828"/>
    <w:rsid w:val="00A97051"/>
    <w:rsid w:val="00A97877"/>
    <w:rsid w:val="00A97AB8"/>
    <w:rsid w:val="00AA07F4"/>
    <w:rsid w:val="00AA11EF"/>
    <w:rsid w:val="00AB01CF"/>
    <w:rsid w:val="00AB3429"/>
    <w:rsid w:val="00AB4EA4"/>
    <w:rsid w:val="00AB6A31"/>
    <w:rsid w:val="00AC03F4"/>
    <w:rsid w:val="00AC06CC"/>
    <w:rsid w:val="00AC1443"/>
    <w:rsid w:val="00AC2622"/>
    <w:rsid w:val="00AC26E5"/>
    <w:rsid w:val="00AC351B"/>
    <w:rsid w:val="00AC3EC5"/>
    <w:rsid w:val="00AC3FEE"/>
    <w:rsid w:val="00AC444A"/>
    <w:rsid w:val="00AD467F"/>
    <w:rsid w:val="00AD5239"/>
    <w:rsid w:val="00AD554A"/>
    <w:rsid w:val="00AD6A64"/>
    <w:rsid w:val="00AD7D21"/>
    <w:rsid w:val="00AE0E84"/>
    <w:rsid w:val="00AE1A7C"/>
    <w:rsid w:val="00AE1C95"/>
    <w:rsid w:val="00AE2551"/>
    <w:rsid w:val="00AE2CB6"/>
    <w:rsid w:val="00AE30F1"/>
    <w:rsid w:val="00AF075A"/>
    <w:rsid w:val="00AF16DB"/>
    <w:rsid w:val="00AF1BA4"/>
    <w:rsid w:val="00AF5413"/>
    <w:rsid w:val="00AF5441"/>
    <w:rsid w:val="00AF6032"/>
    <w:rsid w:val="00AF6E25"/>
    <w:rsid w:val="00B001CB"/>
    <w:rsid w:val="00B003AC"/>
    <w:rsid w:val="00B00B2D"/>
    <w:rsid w:val="00B012BF"/>
    <w:rsid w:val="00B038D5"/>
    <w:rsid w:val="00B048A8"/>
    <w:rsid w:val="00B13020"/>
    <w:rsid w:val="00B15E8B"/>
    <w:rsid w:val="00B160F2"/>
    <w:rsid w:val="00B173D3"/>
    <w:rsid w:val="00B2198D"/>
    <w:rsid w:val="00B24DB1"/>
    <w:rsid w:val="00B25F65"/>
    <w:rsid w:val="00B2666D"/>
    <w:rsid w:val="00B32A5A"/>
    <w:rsid w:val="00B3585E"/>
    <w:rsid w:val="00B361E5"/>
    <w:rsid w:val="00B371DE"/>
    <w:rsid w:val="00B40106"/>
    <w:rsid w:val="00B40142"/>
    <w:rsid w:val="00B428D5"/>
    <w:rsid w:val="00B42DB8"/>
    <w:rsid w:val="00B43181"/>
    <w:rsid w:val="00B4384A"/>
    <w:rsid w:val="00B440EA"/>
    <w:rsid w:val="00B46202"/>
    <w:rsid w:val="00B469D4"/>
    <w:rsid w:val="00B46D95"/>
    <w:rsid w:val="00B47733"/>
    <w:rsid w:val="00B50815"/>
    <w:rsid w:val="00B50F7E"/>
    <w:rsid w:val="00B51470"/>
    <w:rsid w:val="00B56B6B"/>
    <w:rsid w:val="00B56F1D"/>
    <w:rsid w:val="00B5705D"/>
    <w:rsid w:val="00B57D61"/>
    <w:rsid w:val="00B659A7"/>
    <w:rsid w:val="00B66369"/>
    <w:rsid w:val="00B701AD"/>
    <w:rsid w:val="00B70FCE"/>
    <w:rsid w:val="00B71EFB"/>
    <w:rsid w:val="00B72542"/>
    <w:rsid w:val="00B741A5"/>
    <w:rsid w:val="00B74DAD"/>
    <w:rsid w:val="00B77E4E"/>
    <w:rsid w:val="00B81243"/>
    <w:rsid w:val="00B814EB"/>
    <w:rsid w:val="00B81758"/>
    <w:rsid w:val="00B850FF"/>
    <w:rsid w:val="00B86929"/>
    <w:rsid w:val="00B923DB"/>
    <w:rsid w:val="00B9311B"/>
    <w:rsid w:val="00B94365"/>
    <w:rsid w:val="00B95592"/>
    <w:rsid w:val="00B97E6B"/>
    <w:rsid w:val="00BA1882"/>
    <w:rsid w:val="00BA4333"/>
    <w:rsid w:val="00BA5A6D"/>
    <w:rsid w:val="00BA7E92"/>
    <w:rsid w:val="00BB2626"/>
    <w:rsid w:val="00BB56C8"/>
    <w:rsid w:val="00BB5E9D"/>
    <w:rsid w:val="00BC2B64"/>
    <w:rsid w:val="00BC5DE4"/>
    <w:rsid w:val="00BD30B4"/>
    <w:rsid w:val="00BD30DD"/>
    <w:rsid w:val="00BD39E7"/>
    <w:rsid w:val="00BD500F"/>
    <w:rsid w:val="00BD5E74"/>
    <w:rsid w:val="00BD5EE6"/>
    <w:rsid w:val="00BD6F2B"/>
    <w:rsid w:val="00BD7DAE"/>
    <w:rsid w:val="00BE282B"/>
    <w:rsid w:val="00BE2C8B"/>
    <w:rsid w:val="00BE2FAE"/>
    <w:rsid w:val="00BE4545"/>
    <w:rsid w:val="00BE56BA"/>
    <w:rsid w:val="00BE66DA"/>
    <w:rsid w:val="00BE6C64"/>
    <w:rsid w:val="00BF2C2A"/>
    <w:rsid w:val="00BF3F4C"/>
    <w:rsid w:val="00BF4428"/>
    <w:rsid w:val="00BF47CB"/>
    <w:rsid w:val="00BF4FF8"/>
    <w:rsid w:val="00BF71B6"/>
    <w:rsid w:val="00C01A48"/>
    <w:rsid w:val="00C03CA9"/>
    <w:rsid w:val="00C06C76"/>
    <w:rsid w:val="00C07AE3"/>
    <w:rsid w:val="00C109E5"/>
    <w:rsid w:val="00C10C6F"/>
    <w:rsid w:val="00C117CE"/>
    <w:rsid w:val="00C14151"/>
    <w:rsid w:val="00C17C42"/>
    <w:rsid w:val="00C20E5E"/>
    <w:rsid w:val="00C20E7F"/>
    <w:rsid w:val="00C22E08"/>
    <w:rsid w:val="00C23134"/>
    <w:rsid w:val="00C23CA8"/>
    <w:rsid w:val="00C24F6F"/>
    <w:rsid w:val="00C25032"/>
    <w:rsid w:val="00C27F81"/>
    <w:rsid w:val="00C3626E"/>
    <w:rsid w:val="00C40481"/>
    <w:rsid w:val="00C41FBB"/>
    <w:rsid w:val="00C429BB"/>
    <w:rsid w:val="00C43968"/>
    <w:rsid w:val="00C45110"/>
    <w:rsid w:val="00C458A3"/>
    <w:rsid w:val="00C45FEC"/>
    <w:rsid w:val="00C53E30"/>
    <w:rsid w:val="00C54AAE"/>
    <w:rsid w:val="00C552B0"/>
    <w:rsid w:val="00C55445"/>
    <w:rsid w:val="00C55F09"/>
    <w:rsid w:val="00C5659E"/>
    <w:rsid w:val="00C62043"/>
    <w:rsid w:val="00C6210B"/>
    <w:rsid w:val="00C62690"/>
    <w:rsid w:val="00C62AF6"/>
    <w:rsid w:val="00C644BE"/>
    <w:rsid w:val="00C67850"/>
    <w:rsid w:val="00C70376"/>
    <w:rsid w:val="00C709D8"/>
    <w:rsid w:val="00C72666"/>
    <w:rsid w:val="00C734E7"/>
    <w:rsid w:val="00C738D0"/>
    <w:rsid w:val="00C75902"/>
    <w:rsid w:val="00C75A24"/>
    <w:rsid w:val="00C772FB"/>
    <w:rsid w:val="00C77898"/>
    <w:rsid w:val="00C779FE"/>
    <w:rsid w:val="00C834CA"/>
    <w:rsid w:val="00C838D0"/>
    <w:rsid w:val="00C847CF"/>
    <w:rsid w:val="00C84AAB"/>
    <w:rsid w:val="00C84EFE"/>
    <w:rsid w:val="00C86968"/>
    <w:rsid w:val="00C86DE6"/>
    <w:rsid w:val="00C8764C"/>
    <w:rsid w:val="00C8795D"/>
    <w:rsid w:val="00C91072"/>
    <w:rsid w:val="00C926A0"/>
    <w:rsid w:val="00C953E7"/>
    <w:rsid w:val="00C978E0"/>
    <w:rsid w:val="00CA0498"/>
    <w:rsid w:val="00CA358E"/>
    <w:rsid w:val="00CA4EEE"/>
    <w:rsid w:val="00CA605D"/>
    <w:rsid w:val="00CB13A4"/>
    <w:rsid w:val="00CB1486"/>
    <w:rsid w:val="00CB3451"/>
    <w:rsid w:val="00CB3630"/>
    <w:rsid w:val="00CB488E"/>
    <w:rsid w:val="00CB4F1D"/>
    <w:rsid w:val="00CB7281"/>
    <w:rsid w:val="00CC011F"/>
    <w:rsid w:val="00CC0A60"/>
    <w:rsid w:val="00CC4429"/>
    <w:rsid w:val="00CC470D"/>
    <w:rsid w:val="00CC62B0"/>
    <w:rsid w:val="00CC63C9"/>
    <w:rsid w:val="00CC71A2"/>
    <w:rsid w:val="00CD1F0F"/>
    <w:rsid w:val="00CD2242"/>
    <w:rsid w:val="00CD2C27"/>
    <w:rsid w:val="00CD3037"/>
    <w:rsid w:val="00CD3CFB"/>
    <w:rsid w:val="00CD4F5A"/>
    <w:rsid w:val="00CD5138"/>
    <w:rsid w:val="00CD6817"/>
    <w:rsid w:val="00CD78FD"/>
    <w:rsid w:val="00CE0B1A"/>
    <w:rsid w:val="00CE0DE6"/>
    <w:rsid w:val="00CE5B52"/>
    <w:rsid w:val="00CE5DB2"/>
    <w:rsid w:val="00CE7811"/>
    <w:rsid w:val="00CF1991"/>
    <w:rsid w:val="00CF2DC2"/>
    <w:rsid w:val="00CF3457"/>
    <w:rsid w:val="00CF444E"/>
    <w:rsid w:val="00CF7378"/>
    <w:rsid w:val="00CF779D"/>
    <w:rsid w:val="00CF7FD5"/>
    <w:rsid w:val="00D006D6"/>
    <w:rsid w:val="00D01E4C"/>
    <w:rsid w:val="00D03EF0"/>
    <w:rsid w:val="00D04A2F"/>
    <w:rsid w:val="00D06FF5"/>
    <w:rsid w:val="00D079A4"/>
    <w:rsid w:val="00D07B65"/>
    <w:rsid w:val="00D07F81"/>
    <w:rsid w:val="00D12E62"/>
    <w:rsid w:val="00D15445"/>
    <w:rsid w:val="00D158EE"/>
    <w:rsid w:val="00D15B41"/>
    <w:rsid w:val="00D17174"/>
    <w:rsid w:val="00D210FA"/>
    <w:rsid w:val="00D2292C"/>
    <w:rsid w:val="00D31865"/>
    <w:rsid w:val="00D31FB1"/>
    <w:rsid w:val="00D334B2"/>
    <w:rsid w:val="00D42E86"/>
    <w:rsid w:val="00D43A69"/>
    <w:rsid w:val="00D45B00"/>
    <w:rsid w:val="00D50193"/>
    <w:rsid w:val="00D503E0"/>
    <w:rsid w:val="00D506FA"/>
    <w:rsid w:val="00D55DBE"/>
    <w:rsid w:val="00D57399"/>
    <w:rsid w:val="00D57D1B"/>
    <w:rsid w:val="00D60CFD"/>
    <w:rsid w:val="00D60F51"/>
    <w:rsid w:val="00D6461C"/>
    <w:rsid w:val="00D65297"/>
    <w:rsid w:val="00D65918"/>
    <w:rsid w:val="00D65B8B"/>
    <w:rsid w:val="00D6667E"/>
    <w:rsid w:val="00D70390"/>
    <w:rsid w:val="00D708C7"/>
    <w:rsid w:val="00D70EB8"/>
    <w:rsid w:val="00D70F57"/>
    <w:rsid w:val="00D7348E"/>
    <w:rsid w:val="00D75266"/>
    <w:rsid w:val="00D75AB4"/>
    <w:rsid w:val="00D7727B"/>
    <w:rsid w:val="00D773E0"/>
    <w:rsid w:val="00D77FD2"/>
    <w:rsid w:val="00D80332"/>
    <w:rsid w:val="00D820AE"/>
    <w:rsid w:val="00D8271C"/>
    <w:rsid w:val="00D875AC"/>
    <w:rsid w:val="00D90302"/>
    <w:rsid w:val="00D921BC"/>
    <w:rsid w:val="00D929B5"/>
    <w:rsid w:val="00D92F56"/>
    <w:rsid w:val="00D94D3F"/>
    <w:rsid w:val="00D94E87"/>
    <w:rsid w:val="00D957F4"/>
    <w:rsid w:val="00D97235"/>
    <w:rsid w:val="00DA1184"/>
    <w:rsid w:val="00DA233B"/>
    <w:rsid w:val="00DA2409"/>
    <w:rsid w:val="00DA3D5C"/>
    <w:rsid w:val="00DA40F5"/>
    <w:rsid w:val="00DA5B25"/>
    <w:rsid w:val="00DA68F2"/>
    <w:rsid w:val="00DA70DC"/>
    <w:rsid w:val="00DB0A88"/>
    <w:rsid w:val="00DB1175"/>
    <w:rsid w:val="00DB2FB8"/>
    <w:rsid w:val="00DB4F99"/>
    <w:rsid w:val="00DB7A6C"/>
    <w:rsid w:val="00DB7D2D"/>
    <w:rsid w:val="00DC3810"/>
    <w:rsid w:val="00DC3F53"/>
    <w:rsid w:val="00DC4C96"/>
    <w:rsid w:val="00DD3D28"/>
    <w:rsid w:val="00DD579E"/>
    <w:rsid w:val="00DD6666"/>
    <w:rsid w:val="00DD74F7"/>
    <w:rsid w:val="00DE036A"/>
    <w:rsid w:val="00DE06AF"/>
    <w:rsid w:val="00DE1E10"/>
    <w:rsid w:val="00DE2618"/>
    <w:rsid w:val="00DE4230"/>
    <w:rsid w:val="00DE450C"/>
    <w:rsid w:val="00DE55A8"/>
    <w:rsid w:val="00DF0327"/>
    <w:rsid w:val="00DF3310"/>
    <w:rsid w:val="00DF42B3"/>
    <w:rsid w:val="00DF4C7B"/>
    <w:rsid w:val="00DF53A9"/>
    <w:rsid w:val="00DF57B1"/>
    <w:rsid w:val="00DF5B78"/>
    <w:rsid w:val="00DF5BB7"/>
    <w:rsid w:val="00E00884"/>
    <w:rsid w:val="00E024D6"/>
    <w:rsid w:val="00E02936"/>
    <w:rsid w:val="00E02F50"/>
    <w:rsid w:val="00E03026"/>
    <w:rsid w:val="00E03A6C"/>
    <w:rsid w:val="00E04376"/>
    <w:rsid w:val="00E046DD"/>
    <w:rsid w:val="00E05C9E"/>
    <w:rsid w:val="00E05CAA"/>
    <w:rsid w:val="00E10938"/>
    <w:rsid w:val="00E171BF"/>
    <w:rsid w:val="00E214F9"/>
    <w:rsid w:val="00E222EF"/>
    <w:rsid w:val="00E225E6"/>
    <w:rsid w:val="00E245F4"/>
    <w:rsid w:val="00E24747"/>
    <w:rsid w:val="00E27289"/>
    <w:rsid w:val="00E31571"/>
    <w:rsid w:val="00E31797"/>
    <w:rsid w:val="00E32961"/>
    <w:rsid w:val="00E351F1"/>
    <w:rsid w:val="00E37A11"/>
    <w:rsid w:val="00E444A8"/>
    <w:rsid w:val="00E46783"/>
    <w:rsid w:val="00E46D59"/>
    <w:rsid w:val="00E46DAF"/>
    <w:rsid w:val="00E53F5A"/>
    <w:rsid w:val="00E557CD"/>
    <w:rsid w:val="00E55921"/>
    <w:rsid w:val="00E5718D"/>
    <w:rsid w:val="00E57869"/>
    <w:rsid w:val="00E57B61"/>
    <w:rsid w:val="00E604E9"/>
    <w:rsid w:val="00E607F1"/>
    <w:rsid w:val="00E61606"/>
    <w:rsid w:val="00E6294B"/>
    <w:rsid w:val="00E6304D"/>
    <w:rsid w:val="00E630AE"/>
    <w:rsid w:val="00E63504"/>
    <w:rsid w:val="00E64CBB"/>
    <w:rsid w:val="00E64CBE"/>
    <w:rsid w:val="00E71638"/>
    <w:rsid w:val="00E7201F"/>
    <w:rsid w:val="00E720D1"/>
    <w:rsid w:val="00E726FF"/>
    <w:rsid w:val="00E74AE1"/>
    <w:rsid w:val="00E77F98"/>
    <w:rsid w:val="00E80AFA"/>
    <w:rsid w:val="00E81E85"/>
    <w:rsid w:val="00E865AD"/>
    <w:rsid w:val="00E91A70"/>
    <w:rsid w:val="00E9260D"/>
    <w:rsid w:val="00E92F21"/>
    <w:rsid w:val="00E94BEF"/>
    <w:rsid w:val="00E94C6E"/>
    <w:rsid w:val="00E94DC0"/>
    <w:rsid w:val="00E96AE8"/>
    <w:rsid w:val="00E96F27"/>
    <w:rsid w:val="00EA2F3C"/>
    <w:rsid w:val="00EA44C3"/>
    <w:rsid w:val="00EA73C7"/>
    <w:rsid w:val="00EB0257"/>
    <w:rsid w:val="00EB40B1"/>
    <w:rsid w:val="00EB618C"/>
    <w:rsid w:val="00EC0A93"/>
    <w:rsid w:val="00EC1A3E"/>
    <w:rsid w:val="00EC42A8"/>
    <w:rsid w:val="00EC55FA"/>
    <w:rsid w:val="00EC5A2C"/>
    <w:rsid w:val="00ED109F"/>
    <w:rsid w:val="00ED15C3"/>
    <w:rsid w:val="00ED1FA8"/>
    <w:rsid w:val="00ED2AD2"/>
    <w:rsid w:val="00ED40AE"/>
    <w:rsid w:val="00ED4620"/>
    <w:rsid w:val="00ED4807"/>
    <w:rsid w:val="00EE2109"/>
    <w:rsid w:val="00EE25DC"/>
    <w:rsid w:val="00EE290C"/>
    <w:rsid w:val="00EE66E7"/>
    <w:rsid w:val="00EF02BD"/>
    <w:rsid w:val="00EF579C"/>
    <w:rsid w:val="00EF65A6"/>
    <w:rsid w:val="00EF7542"/>
    <w:rsid w:val="00EF7D84"/>
    <w:rsid w:val="00F01DE3"/>
    <w:rsid w:val="00F03EE1"/>
    <w:rsid w:val="00F04AFB"/>
    <w:rsid w:val="00F05252"/>
    <w:rsid w:val="00F06748"/>
    <w:rsid w:val="00F06A59"/>
    <w:rsid w:val="00F070B5"/>
    <w:rsid w:val="00F073A5"/>
    <w:rsid w:val="00F10361"/>
    <w:rsid w:val="00F103CE"/>
    <w:rsid w:val="00F14327"/>
    <w:rsid w:val="00F16108"/>
    <w:rsid w:val="00F17CEF"/>
    <w:rsid w:val="00F21950"/>
    <w:rsid w:val="00F24241"/>
    <w:rsid w:val="00F24686"/>
    <w:rsid w:val="00F253BE"/>
    <w:rsid w:val="00F25C08"/>
    <w:rsid w:val="00F2625C"/>
    <w:rsid w:val="00F263F5"/>
    <w:rsid w:val="00F308FE"/>
    <w:rsid w:val="00F31AB1"/>
    <w:rsid w:val="00F32555"/>
    <w:rsid w:val="00F338D2"/>
    <w:rsid w:val="00F3521E"/>
    <w:rsid w:val="00F37E21"/>
    <w:rsid w:val="00F41E0F"/>
    <w:rsid w:val="00F43CAC"/>
    <w:rsid w:val="00F45C67"/>
    <w:rsid w:val="00F46BB2"/>
    <w:rsid w:val="00F47058"/>
    <w:rsid w:val="00F472A7"/>
    <w:rsid w:val="00F476C3"/>
    <w:rsid w:val="00F47869"/>
    <w:rsid w:val="00F5025C"/>
    <w:rsid w:val="00F533B6"/>
    <w:rsid w:val="00F53AB8"/>
    <w:rsid w:val="00F55BB9"/>
    <w:rsid w:val="00F56A1E"/>
    <w:rsid w:val="00F6015C"/>
    <w:rsid w:val="00F60EEC"/>
    <w:rsid w:val="00F65486"/>
    <w:rsid w:val="00F700DF"/>
    <w:rsid w:val="00F705D1"/>
    <w:rsid w:val="00F70C92"/>
    <w:rsid w:val="00F71DA4"/>
    <w:rsid w:val="00F721DB"/>
    <w:rsid w:val="00F76033"/>
    <w:rsid w:val="00F7799B"/>
    <w:rsid w:val="00F818EB"/>
    <w:rsid w:val="00F83AE4"/>
    <w:rsid w:val="00F8472D"/>
    <w:rsid w:val="00F8480B"/>
    <w:rsid w:val="00F84D03"/>
    <w:rsid w:val="00F85983"/>
    <w:rsid w:val="00F874F5"/>
    <w:rsid w:val="00F87B9C"/>
    <w:rsid w:val="00F90B98"/>
    <w:rsid w:val="00F92F2C"/>
    <w:rsid w:val="00F92F54"/>
    <w:rsid w:val="00F95405"/>
    <w:rsid w:val="00F97BF8"/>
    <w:rsid w:val="00FA2485"/>
    <w:rsid w:val="00FA30B7"/>
    <w:rsid w:val="00FA6CCA"/>
    <w:rsid w:val="00FB24EF"/>
    <w:rsid w:val="00FB41E7"/>
    <w:rsid w:val="00FB42A3"/>
    <w:rsid w:val="00FB4780"/>
    <w:rsid w:val="00FB4CF4"/>
    <w:rsid w:val="00FB6D03"/>
    <w:rsid w:val="00FC1E47"/>
    <w:rsid w:val="00FC3A76"/>
    <w:rsid w:val="00FC3D74"/>
    <w:rsid w:val="00FC3FB4"/>
    <w:rsid w:val="00FC54AE"/>
    <w:rsid w:val="00FC75FE"/>
    <w:rsid w:val="00FC7FB5"/>
    <w:rsid w:val="00FD0791"/>
    <w:rsid w:val="00FD2505"/>
    <w:rsid w:val="00FD31C7"/>
    <w:rsid w:val="00FD3769"/>
    <w:rsid w:val="00FD4965"/>
    <w:rsid w:val="00FD536E"/>
    <w:rsid w:val="00FE0235"/>
    <w:rsid w:val="00FE220B"/>
    <w:rsid w:val="00FE2A9C"/>
    <w:rsid w:val="00FE3B67"/>
    <w:rsid w:val="00FE4703"/>
    <w:rsid w:val="00FE62B9"/>
    <w:rsid w:val="00FE69E7"/>
    <w:rsid w:val="00FE7F6B"/>
    <w:rsid w:val="00FF0DC3"/>
    <w:rsid w:val="00FF23F6"/>
    <w:rsid w:val="00FF3D34"/>
    <w:rsid w:val="00FF5B01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CF8DF"/>
  <w15:docId w15:val="{6AFEE105-AB97-4D06-B62C-B5AB60AB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91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5BD"/>
    <w:pPr>
      <w:keepNext/>
      <w:keepLines/>
      <w:spacing w:before="480" w:after="12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67F"/>
    <w:pPr>
      <w:keepNext/>
      <w:keepLines/>
      <w:spacing w:before="240" w:after="240"/>
      <w:outlineLvl w:val="1"/>
    </w:pPr>
    <w:rPr>
      <w:rFonts w:eastAsiaTheme="majorEastAsia" w:cstheme="majorBidi"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6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6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06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4CA"/>
  </w:style>
  <w:style w:type="paragraph" w:styleId="Footer">
    <w:name w:val="footer"/>
    <w:basedOn w:val="Normal"/>
    <w:link w:val="FooterChar"/>
    <w:uiPriority w:val="99"/>
    <w:unhideWhenUsed/>
    <w:rsid w:val="00841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4CA"/>
  </w:style>
  <w:style w:type="table" w:styleId="TableGrid">
    <w:name w:val="Table Grid"/>
    <w:basedOn w:val="TableNormal"/>
    <w:uiPriority w:val="59"/>
    <w:rsid w:val="00DE2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1">
    <w:name w:val="List Table 21"/>
    <w:basedOn w:val="TableNormal"/>
    <w:uiPriority w:val="47"/>
    <w:rsid w:val="00DE26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51">
    <w:name w:val="Plain Table 51"/>
    <w:basedOn w:val="TableNormal"/>
    <w:uiPriority w:val="45"/>
    <w:rsid w:val="009460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9460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752CC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B012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1">
    <w:name w:val="List Table 6 Colorful1"/>
    <w:basedOn w:val="TableNormal"/>
    <w:uiPriority w:val="51"/>
    <w:rsid w:val="00A945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C45BD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467F"/>
    <w:rPr>
      <w:rFonts w:eastAsiaTheme="majorEastAsia" w:cstheme="majorBidi"/>
      <w:color w:val="365F91" w:themeColor="accent1" w:themeShade="BF"/>
      <w:sz w:val="24"/>
      <w:szCs w:val="26"/>
    </w:rPr>
  </w:style>
  <w:style w:type="character" w:styleId="Emphasis">
    <w:name w:val="Emphasis"/>
    <w:basedOn w:val="DefaultParagraphFont"/>
    <w:uiPriority w:val="20"/>
    <w:qFormat/>
    <w:rsid w:val="00961F1D"/>
    <w:rPr>
      <w:i/>
      <w:iCs/>
    </w:rPr>
  </w:style>
  <w:style w:type="character" w:customStyle="1" w:styleId="apple-converted-space">
    <w:name w:val="apple-converted-space"/>
    <w:basedOn w:val="DefaultParagraphFont"/>
    <w:rsid w:val="00961F1D"/>
  </w:style>
  <w:style w:type="character" w:styleId="CommentReference">
    <w:name w:val="annotation reference"/>
    <w:basedOn w:val="DefaultParagraphFont"/>
    <w:uiPriority w:val="99"/>
    <w:semiHidden/>
    <w:unhideWhenUsed/>
    <w:rsid w:val="00DA2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3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33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33B"/>
    <w:rPr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6E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5E9D"/>
  </w:style>
  <w:style w:type="character" w:customStyle="1" w:styleId="DateChar">
    <w:name w:val="Date Char"/>
    <w:basedOn w:val="DefaultParagraphFont"/>
    <w:link w:val="Date"/>
    <w:uiPriority w:val="99"/>
    <w:semiHidden/>
    <w:rsid w:val="00BB5E9D"/>
    <w:rPr>
      <w:lang w:val="en-GB"/>
    </w:rPr>
  </w:style>
  <w:style w:type="paragraph" w:customStyle="1" w:styleId="font7">
    <w:name w:val="font_7"/>
    <w:basedOn w:val="Normal"/>
    <w:rsid w:val="003B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character" w:customStyle="1" w:styleId="fontstyle01">
    <w:name w:val="fontstyle01"/>
    <w:basedOn w:val="DefaultParagraphFont"/>
    <w:rsid w:val="0099178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99178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4F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4F09"/>
    <w:rPr>
      <w:color w:val="800080" w:themeColor="followedHyperlink"/>
      <w:u w:val="single"/>
    </w:rPr>
  </w:style>
  <w:style w:type="paragraph" w:customStyle="1" w:styleId="Default">
    <w:name w:val="Default"/>
    <w:rsid w:val="003516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4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0515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313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542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unhwa88@hotmail.com" TargetMode="External"/><Relationship Id="rId18" Type="http://schemas.openxmlformats.org/officeDocument/2006/relationships/hyperlink" Target="http://www.researchsynergy.org/about-us/" TargetMode="External"/><Relationship Id="rId26" Type="http://schemas.openxmlformats.org/officeDocument/2006/relationships/hyperlink" Target="mailto:sarstedt@bwl.lmu.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merald.com/insight/search?q=Xin-Jean%20Li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ackycheahjh@gmail.com" TargetMode="External"/><Relationship Id="rId17" Type="http://schemas.openxmlformats.org/officeDocument/2006/relationships/hyperlink" Target="https://www.griffith.edu.au/griffith-business-school/departments/marketing/relationship-marketing-for-impact/members" TargetMode="External"/><Relationship Id="rId25" Type="http://schemas.openxmlformats.org/officeDocument/2006/relationships/hyperlink" Target="https://www.emerald.com/insight/search?q=Siew%20Imm%20Ng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http://jmaap.org/)(JMAP)" TargetMode="External"/><Relationship Id="rId29" Type="http://schemas.openxmlformats.org/officeDocument/2006/relationships/hyperlink" Target="mailto:ramayah@usm.m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gnJjp3AAAAAJ&amp;hl=en" TargetMode="External"/><Relationship Id="rId24" Type="http://schemas.openxmlformats.org/officeDocument/2006/relationships/hyperlink" Target="https://www.emerald.com/insight/search?q=Hiram%20Ting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user=gnJjp3AAAAAJ&amp;hl=en" TargetMode="External"/><Relationship Id="rId23" Type="http://schemas.openxmlformats.org/officeDocument/2006/relationships/hyperlink" Target="https://www.emerald.com/insight/search?q=David%20S.%20Waller" TargetMode="External"/><Relationship Id="rId28" Type="http://schemas.openxmlformats.org/officeDocument/2006/relationships/hyperlink" Target="mailto:jlroldan@us.es" TargetMode="External"/><Relationship Id="rId10" Type="http://schemas.openxmlformats.org/officeDocument/2006/relationships/hyperlink" Target="https://www.researchgate.net/profile/Cheah_Hwa" TargetMode="External"/><Relationship Id="rId19" Type="http://schemas.openxmlformats.org/officeDocument/2006/relationships/hyperlink" Target="http://jasemjournal.com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nhwa88@hotmail.com" TargetMode="External"/><Relationship Id="rId14" Type="http://schemas.openxmlformats.org/officeDocument/2006/relationships/hyperlink" Target="https://www.researchgate.net/profile/Cheah_Hwa" TargetMode="External"/><Relationship Id="rId22" Type="http://schemas.openxmlformats.org/officeDocument/2006/relationships/hyperlink" Target="https://www.emerald.com/insight/search?q=Jun-Hwa%20Cheah" TargetMode="External"/><Relationship Id="rId27" Type="http://schemas.openxmlformats.org/officeDocument/2006/relationships/hyperlink" Target="mailto:c.ringle@tuhh.de" TargetMode="External"/><Relationship Id="rId30" Type="http://schemas.openxmlformats.org/officeDocument/2006/relationships/hyperlink" Target="mailto:ramayah@gmail.com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jackycheahj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F4CD-5D4B-4D5C-AA79-ACA5E69C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6355</Words>
  <Characters>36225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PETROLIAM NASIONAL BERHAD</Company>
  <LinksUpToDate>false</LinksUpToDate>
  <CharactersWithSpaces>42496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Jacky Cheah Jun Hwa</dc:creator>
  <cp:lastModifiedBy>User</cp:lastModifiedBy>
  <cp:revision>2</cp:revision>
  <cp:lastPrinted>2020-09-14T14:31:00Z</cp:lastPrinted>
  <dcterms:created xsi:type="dcterms:W3CDTF">2021-10-27T02:01:00Z</dcterms:created>
  <dcterms:modified xsi:type="dcterms:W3CDTF">2021-10-27T02:01:00Z</dcterms:modified>
</cp:coreProperties>
</file>