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E10AF" w14:textId="77777777" w:rsidR="004E0093" w:rsidRPr="004F06BC" w:rsidRDefault="007F2032" w:rsidP="004E0093">
      <w:pPr>
        <w:jc w:val="center"/>
        <w:rPr>
          <w:rFonts w:ascii="Century Gothic" w:hAnsi="Century Gothic"/>
          <w:b/>
          <w:sz w:val="28"/>
          <w:szCs w:val="22"/>
        </w:rPr>
      </w:pPr>
      <w:r w:rsidRPr="004F06BC">
        <w:rPr>
          <w:rFonts w:ascii="Century Gothic" w:hAnsi="Century Gothic"/>
          <w:b/>
          <w:sz w:val="30"/>
          <w:szCs w:val="22"/>
        </w:rPr>
        <w:t>Assoc. Prof. Md. Hafiz All Amin, Ph.D.</w:t>
      </w:r>
    </w:p>
    <w:p w14:paraId="7BD2DB05" w14:textId="77777777" w:rsidR="008E1F6F" w:rsidRPr="004F06BC" w:rsidRDefault="008E1F6F" w:rsidP="008E1F6F">
      <w:pPr>
        <w:jc w:val="center"/>
        <w:rPr>
          <w:rFonts w:ascii="Century Gothic" w:hAnsi="Century Gothic"/>
        </w:rPr>
      </w:pPr>
      <w:r w:rsidRPr="004F06BC">
        <w:rPr>
          <w:rFonts w:ascii="Century Gothic" w:hAnsi="Century Gothic"/>
          <w:b/>
        </w:rPr>
        <w:t>Email:</w:t>
      </w:r>
      <w:r w:rsidRPr="004F06BC">
        <w:rPr>
          <w:rFonts w:ascii="Century Gothic" w:hAnsi="Century Gothic"/>
        </w:rPr>
        <w:t xml:space="preserve"> </w:t>
      </w:r>
      <w:r w:rsidR="00767D4D" w:rsidRPr="004F06BC">
        <w:rPr>
          <w:rFonts w:ascii="Century Gothic" w:hAnsi="Century Gothic"/>
        </w:rPr>
        <w:t>hafizallamin@gmail.com</w:t>
      </w:r>
      <w:r w:rsidRPr="004F06BC">
        <w:rPr>
          <w:rFonts w:ascii="Century Gothic" w:hAnsi="Century Gothic"/>
        </w:rPr>
        <w:t xml:space="preserve">, </w:t>
      </w:r>
      <w:r w:rsidR="003B5381" w:rsidRPr="004F06BC">
        <w:rPr>
          <w:rFonts w:ascii="Century Gothic" w:hAnsi="Century Gothic"/>
        </w:rPr>
        <w:t>Cell phone</w:t>
      </w:r>
      <w:r w:rsidRPr="004F06BC">
        <w:rPr>
          <w:rFonts w:ascii="Century Gothic" w:hAnsi="Century Gothic"/>
        </w:rPr>
        <w:t>:</w:t>
      </w:r>
      <w:r w:rsidR="00DC7E35" w:rsidRPr="004F06BC">
        <w:rPr>
          <w:rFonts w:ascii="Century Gothic" w:hAnsi="Century Gothic"/>
        </w:rPr>
        <w:t xml:space="preserve"> </w:t>
      </w:r>
      <w:r w:rsidRPr="004F06BC">
        <w:rPr>
          <w:rFonts w:ascii="Century Gothic" w:hAnsi="Century Gothic"/>
        </w:rPr>
        <w:t>+</w:t>
      </w:r>
      <w:r w:rsidR="003123F6" w:rsidRPr="004F06BC">
        <w:rPr>
          <w:rFonts w:ascii="Century Gothic" w:hAnsi="Century Gothic"/>
        </w:rPr>
        <w:t xml:space="preserve">66 </w:t>
      </w:r>
      <w:r w:rsidR="005F39B6" w:rsidRPr="004F06BC">
        <w:rPr>
          <w:rFonts w:ascii="Century Gothic" w:hAnsi="Century Gothic"/>
        </w:rPr>
        <w:t>945171704</w:t>
      </w:r>
    </w:p>
    <w:p w14:paraId="632939AA" w14:textId="77777777" w:rsidR="00BE628D" w:rsidRPr="009944EF" w:rsidRDefault="00BE628D" w:rsidP="008E1F6F">
      <w:pPr>
        <w:jc w:val="center"/>
        <w:rPr>
          <w:rFonts w:ascii="Garamond" w:hAnsi="Garamond"/>
        </w:rPr>
      </w:pPr>
    </w:p>
    <w:p w14:paraId="3F96097F" w14:textId="77777777" w:rsidR="009D0ABB" w:rsidRPr="00F30E1E" w:rsidRDefault="00525172" w:rsidP="009D0ABB">
      <w:pPr>
        <w:rPr>
          <w:rFonts w:ascii="Garamond" w:hAnsi="Garamond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4144" behindDoc="1" locked="0" layoutInCell="1" allowOverlap="1" wp14:anchorId="7D378CA8" wp14:editId="571C038A">
            <wp:simplePos x="0" y="0"/>
            <wp:positionH relativeFrom="column">
              <wp:posOffset>-916305</wp:posOffset>
            </wp:positionH>
            <wp:positionV relativeFrom="paragraph">
              <wp:posOffset>-2540</wp:posOffset>
            </wp:positionV>
            <wp:extent cx="7577455" cy="142875"/>
            <wp:effectExtent l="0" t="0" r="0" b="0"/>
            <wp:wrapNone/>
            <wp:docPr id="22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45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F725B3" w14:textId="77777777" w:rsidR="009D0ABB" w:rsidRPr="0044592A" w:rsidRDefault="009D0ABB" w:rsidP="009D0ABB">
      <w:pPr>
        <w:rPr>
          <w:rFonts w:ascii="Garamond" w:hAnsi="Garamond"/>
          <w:b/>
          <w:color w:val="00B0F0"/>
          <w:sz w:val="10"/>
        </w:rPr>
      </w:pPr>
    </w:p>
    <w:p w14:paraId="196E38B2" w14:textId="77777777" w:rsidR="00784844" w:rsidRPr="00172BEC" w:rsidRDefault="00784844" w:rsidP="007D2885">
      <w:pPr>
        <w:ind w:left="-450"/>
        <w:rPr>
          <w:rFonts w:ascii="Garamond" w:hAnsi="Garamond"/>
          <w:b/>
          <w:color w:val="00B0F0"/>
          <w:sz w:val="16"/>
          <w:szCs w:val="16"/>
        </w:rPr>
      </w:pPr>
    </w:p>
    <w:p w14:paraId="3481B119" w14:textId="77777777" w:rsidR="00B36643" w:rsidRPr="00CA56EC" w:rsidRDefault="00525172" w:rsidP="0036534F">
      <w:pPr>
        <w:ind w:left="-450" w:firstLine="450"/>
        <w:rPr>
          <w:rFonts w:ascii="Century Gothic" w:hAnsi="Century Gothic"/>
          <w:b/>
          <w:sz w:val="26"/>
          <w:szCs w:val="26"/>
        </w:rPr>
      </w:pPr>
      <w:r w:rsidRPr="00CA56EC">
        <w:rPr>
          <w:rFonts w:ascii="Century Gothic" w:hAnsi="Century Gothic"/>
          <w:b/>
          <w:noProof/>
          <w:sz w:val="26"/>
          <w:szCs w:val="26"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8C09E5F" wp14:editId="4088892A">
                <wp:simplePos x="0" y="0"/>
                <wp:positionH relativeFrom="column">
                  <wp:posOffset>-21590</wp:posOffset>
                </wp:positionH>
                <wp:positionV relativeFrom="paragraph">
                  <wp:posOffset>202403</wp:posOffset>
                </wp:positionV>
                <wp:extent cx="5796501" cy="0"/>
                <wp:effectExtent l="0" t="0" r="33020" b="19050"/>
                <wp:wrapNone/>
                <wp:docPr id="10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796501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B63FD" id="Straight Connector 4" o:spid="_x0000_s1026" style="position:absolute;flip:y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7pt,15.95pt" to="454.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" strokecolor="#1f4d78" strokeweight="1.5pt">
                <v:stroke joinstyle="miter"/>
                <o:lock v:ext="edit" shapetype="f"/>
              </v:line>
            </w:pict>
          </mc:Fallback>
        </mc:AlternateContent>
      </w:r>
      <w:r w:rsidR="009D0ABB" w:rsidRPr="00CA56EC">
        <w:rPr>
          <w:rFonts w:ascii="Century Gothic" w:hAnsi="Century Gothic"/>
          <w:b/>
          <w:sz w:val="26"/>
          <w:szCs w:val="26"/>
        </w:rPr>
        <w:t>EDUCATION</w:t>
      </w:r>
    </w:p>
    <w:p w14:paraId="6E73DAE7" w14:textId="77777777" w:rsidR="00B36643" w:rsidRPr="00F30E1E" w:rsidRDefault="00B36643" w:rsidP="00B36643">
      <w:pPr>
        <w:rPr>
          <w:rFonts w:ascii="Garamond" w:hAnsi="Garamond"/>
        </w:rPr>
      </w:pPr>
    </w:p>
    <w:p w14:paraId="6DA1D36A" w14:textId="77777777" w:rsidR="0038432E" w:rsidRPr="004F06BC" w:rsidRDefault="0038432E" w:rsidP="007F2032">
      <w:pPr>
        <w:widowControl w:val="0"/>
        <w:numPr>
          <w:ilvl w:val="0"/>
          <w:numId w:val="1"/>
        </w:numPr>
        <w:tabs>
          <w:tab w:val="clear" w:pos="540"/>
          <w:tab w:val="left" w:pos="360"/>
          <w:tab w:val="num" w:pos="727"/>
        </w:tabs>
        <w:spacing w:line="360" w:lineRule="exact"/>
        <w:ind w:left="187" w:hanging="187"/>
        <w:jc w:val="both"/>
        <w:rPr>
          <w:rFonts w:ascii="Century Gothic" w:hAnsi="Century Gothic"/>
        </w:rPr>
      </w:pPr>
      <w:r w:rsidRPr="004F06BC">
        <w:rPr>
          <w:rFonts w:ascii="Century Gothic" w:hAnsi="Century Gothic"/>
          <w:b/>
          <w:bCs/>
        </w:rPr>
        <w:t xml:space="preserve">Doctor of Philosophy (PhD) </w:t>
      </w:r>
      <w:r w:rsidRPr="004F06BC">
        <w:rPr>
          <w:rFonts w:ascii="Century Gothic" w:hAnsi="Century Gothic"/>
          <w:b/>
        </w:rPr>
        <w:t xml:space="preserve">in </w:t>
      </w:r>
      <w:r w:rsidR="00BF076D" w:rsidRPr="004F06BC">
        <w:rPr>
          <w:rFonts w:ascii="Century Gothic" w:hAnsi="Century Gothic"/>
          <w:b/>
        </w:rPr>
        <w:t>Sustainable Energy Management</w:t>
      </w:r>
      <w:r w:rsidR="00BF076D" w:rsidRPr="004F06BC">
        <w:rPr>
          <w:rFonts w:ascii="Century Gothic" w:hAnsi="Century Gothic"/>
        </w:rPr>
        <w:t xml:space="preserve">, Faculty of Environmental Management, Prince of Songkla University, Hat </w:t>
      </w:r>
      <w:proofErr w:type="spellStart"/>
      <w:r w:rsidR="00BF076D" w:rsidRPr="004F06BC">
        <w:rPr>
          <w:rFonts w:ascii="Century Gothic" w:hAnsi="Century Gothic"/>
        </w:rPr>
        <w:t>Yai</w:t>
      </w:r>
      <w:proofErr w:type="spellEnd"/>
      <w:r w:rsidR="00BF076D" w:rsidRPr="004F06BC">
        <w:rPr>
          <w:rFonts w:ascii="Century Gothic" w:hAnsi="Century Gothic"/>
        </w:rPr>
        <w:t>, 90110, Songkhla, Thailand.</w:t>
      </w:r>
      <w:r w:rsidR="007F2032" w:rsidRPr="004F06BC">
        <w:rPr>
          <w:rFonts w:ascii="Century Gothic" w:hAnsi="Century Gothic"/>
        </w:rPr>
        <w:t xml:space="preserve"> Graduation Date: October 2021, Satisfactory. </w:t>
      </w:r>
    </w:p>
    <w:p w14:paraId="74388151" w14:textId="77777777" w:rsidR="007F2032" w:rsidRPr="004F06BC" w:rsidRDefault="00BF076D" w:rsidP="007F2032">
      <w:pPr>
        <w:widowControl w:val="0"/>
        <w:tabs>
          <w:tab w:val="left" w:pos="360"/>
        </w:tabs>
        <w:spacing w:line="360" w:lineRule="exact"/>
        <w:ind w:left="187"/>
        <w:jc w:val="both"/>
        <w:rPr>
          <w:rFonts w:ascii="Century Gothic" w:hAnsi="Century Gothic"/>
          <w:b/>
          <w:bCs/>
          <w:lang w:val="en-GB"/>
        </w:rPr>
      </w:pPr>
      <w:r w:rsidRPr="004F06BC">
        <w:rPr>
          <w:rFonts w:ascii="Century Gothic" w:hAnsi="Century Gothic"/>
          <w:b/>
        </w:rPr>
        <w:t>Thesis Title:</w:t>
      </w:r>
      <w:r w:rsidR="00D42CBC" w:rsidRPr="004F06BC">
        <w:rPr>
          <w:rFonts w:ascii="Century Gothic" w:hAnsi="Century Gothic"/>
          <w:b/>
        </w:rPr>
        <w:t xml:space="preserve"> </w:t>
      </w:r>
      <w:r w:rsidR="007F2032" w:rsidRPr="004F06BC">
        <w:rPr>
          <w:rFonts w:ascii="Century Gothic" w:hAnsi="Century Gothic"/>
          <w:bCs/>
          <w:lang w:val="en-GB"/>
        </w:rPr>
        <w:t>Bird’s nest green roof in a multifunctional building for sustainable environment in Southern Thailand</w:t>
      </w:r>
    </w:p>
    <w:p w14:paraId="36C5EB59" w14:textId="77777777" w:rsidR="00B36643" w:rsidRPr="004F06BC" w:rsidRDefault="00B36643" w:rsidP="007F2032">
      <w:pPr>
        <w:widowControl w:val="0"/>
        <w:numPr>
          <w:ilvl w:val="0"/>
          <w:numId w:val="1"/>
        </w:numPr>
        <w:tabs>
          <w:tab w:val="clear" w:pos="540"/>
          <w:tab w:val="left" w:pos="360"/>
          <w:tab w:val="num" w:pos="727"/>
        </w:tabs>
        <w:spacing w:line="360" w:lineRule="exact"/>
        <w:ind w:left="187" w:hanging="187"/>
        <w:jc w:val="both"/>
        <w:rPr>
          <w:rFonts w:ascii="Century Gothic" w:hAnsi="Century Gothic"/>
        </w:rPr>
      </w:pPr>
      <w:r w:rsidRPr="004F06BC">
        <w:rPr>
          <w:rFonts w:ascii="Century Gothic" w:hAnsi="Century Gothic"/>
          <w:b/>
          <w:bCs/>
        </w:rPr>
        <w:t xml:space="preserve">Master of Science </w:t>
      </w:r>
      <w:r w:rsidRPr="004F06BC">
        <w:rPr>
          <w:rFonts w:ascii="Century Gothic" w:hAnsi="Century Gothic"/>
          <w:b/>
        </w:rPr>
        <w:t>in Agroforestry</w:t>
      </w:r>
      <w:r w:rsidRPr="004F06BC">
        <w:rPr>
          <w:rFonts w:ascii="Century Gothic" w:hAnsi="Century Gothic"/>
        </w:rPr>
        <w:t xml:space="preserve">, </w:t>
      </w:r>
      <w:proofErr w:type="spellStart"/>
      <w:r w:rsidRPr="004F06BC">
        <w:rPr>
          <w:rFonts w:ascii="Century Gothic" w:hAnsi="Century Gothic"/>
          <w:bCs/>
        </w:rPr>
        <w:t>Hajee</w:t>
      </w:r>
      <w:proofErr w:type="spellEnd"/>
      <w:r w:rsidRPr="004F06BC">
        <w:rPr>
          <w:rFonts w:ascii="Century Gothic" w:hAnsi="Century Gothic"/>
          <w:bCs/>
        </w:rPr>
        <w:t xml:space="preserve"> Mohammad </w:t>
      </w:r>
      <w:proofErr w:type="spellStart"/>
      <w:r w:rsidRPr="004F06BC">
        <w:rPr>
          <w:rFonts w:ascii="Century Gothic" w:hAnsi="Century Gothic"/>
          <w:bCs/>
        </w:rPr>
        <w:t>Danesh</w:t>
      </w:r>
      <w:proofErr w:type="spellEnd"/>
      <w:r w:rsidRPr="004F06BC">
        <w:rPr>
          <w:rFonts w:ascii="Century Gothic" w:hAnsi="Century Gothic"/>
          <w:bCs/>
        </w:rPr>
        <w:t xml:space="preserve"> Science &amp; Technology University, Dinajpur, Bangladesh</w:t>
      </w:r>
      <w:r w:rsidRPr="004F06BC">
        <w:rPr>
          <w:rFonts w:ascii="Century Gothic" w:hAnsi="Century Gothic"/>
        </w:rPr>
        <w:t xml:space="preserve">. Graduation Date: October 2007; Cumulative GPA </w:t>
      </w:r>
      <w:r w:rsidRPr="004F06BC">
        <w:rPr>
          <w:rFonts w:ascii="Century Gothic" w:hAnsi="Century Gothic"/>
          <w:b/>
        </w:rPr>
        <w:t xml:space="preserve">3.94 </w:t>
      </w:r>
      <w:r w:rsidRPr="004F06BC">
        <w:rPr>
          <w:rFonts w:ascii="Century Gothic" w:hAnsi="Century Gothic"/>
        </w:rPr>
        <w:t xml:space="preserve">on a 4.0 scale and Rank First Position.       </w:t>
      </w:r>
    </w:p>
    <w:p w14:paraId="61E296F6" w14:textId="77777777" w:rsidR="00B36643" w:rsidRPr="004F06BC" w:rsidRDefault="00B36643" w:rsidP="007F2032">
      <w:pPr>
        <w:spacing w:line="360" w:lineRule="exact"/>
        <w:ind w:left="187" w:firstLine="7"/>
        <w:jc w:val="both"/>
        <w:rPr>
          <w:rFonts w:ascii="Century Gothic" w:hAnsi="Century Gothic"/>
          <w:iCs/>
        </w:rPr>
      </w:pPr>
      <w:r w:rsidRPr="004F06BC">
        <w:rPr>
          <w:rFonts w:ascii="Century Gothic" w:hAnsi="Century Gothic"/>
          <w:b/>
        </w:rPr>
        <w:t>Thesis Title:</w:t>
      </w:r>
      <w:r w:rsidRPr="004F06BC">
        <w:rPr>
          <w:rFonts w:ascii="Century Gothic" w:hAnsi="Century Gothic"/>
        </w:rPr>
        <w:t xml:space="preserve"> </w:t>
      </w:r>
      <w:r w:rsidRPr="004F06BC">
        <w:rPr>
          <w:rFonts w:ascii="Century Gothic" w:hAnsi="Century Gothic"/>
          <w:iCs/>
        </w:rPr>
        <w:t xml:space="preserve">Performance of </w:t>
      </w:r>
      <w:r w:rsidR="00B2171B" w:rsidRPr="004F06BC">
        <w:rPr>
          <w:rFonts w:ascii="Century Gothic" w:hAnsi="Century Gothic"/>
          <w:iCs/>
        </w:rPr>
        <w:t>t</w:t>
      </w:r>
      <w:r w:rsidRPr="004F06BC">
        <w:rPr>
          <w:rFonts w:ascii="Century Gothic" w:hAnsi="Century Gothic"/>
          <w:iCs/>
        </w:rPr>
        <w:t xml:space="preserve">ransplanted </w:t>
      </w:r>
      <w:proofErr w:type="spellStart"/>
      <w:r w:rsidRPr="004F06BC">
        <w:rPr>
          <w:rFonts w:ascii="Century Gothic" w:hAnsi="Century Gothic"/>
          <w:i/>
          <w:iCs/>
        </w:rPr>
        <w:t>aman</w:t>
      </w:r>
      <w:proofErr w:type="spellEnd"/>
      <w:r w:rsidRPr="004F06BC">
        <w:rPr>
          <w:rFonts w:ascii="Century Gothic" w:hAnsi="Century Gothic"/>
          <w:iCs/>
        </w:rPr>
        <w:t xml:space="preserve"> rice under different </w:t>
      </w:r>
      <w:r w:rsidR="00B2171B" w:rsidRPr="004F06BC">
        <w:rPr>
          <w:rFonts w:ascii="Century Gothic" w:hAnsi="Century Gothic"/>
          <w:iCs/>
        </w:rPr>
        <w:t>m</w:t>
      </w:r>
      <w:r w:rsidRPr="004F06BC">
        <w:rPr>
          <w:rFonts w:ascii="Century Gothic" w:hAnsi="Century Gothic"/>
          <w:iCs/>
        </w:rPr>
        <w:t xml:space="preserve">ultipurpose tree species as </w:t>
      </w:r>
      <w:r w:rsidR="00B2171B" w:rsidRPr="004F06BC">
        <w:rPr>
          <w:rFonts w:ascii="Century Gothic" w:hAnsi="Century Gothic"/>
          <w:iCs/>
        </w:rPr>
        <w:t>a</w:t>
      </w:r>
      <w:r w:rsidRPr="004F06BC">
        <w:rPr>
          <w:rFonts w:ascii="Century Gothic" w:hAnsi="Century Gothic"/>
          <w:iCs/>
        </w:rPr>
        <w:t xml:space="preserve">groforestry system.  </w:t>
      </w:r>
    </w:p>
    <w:p w14:paraId="4CC64F35" w14:textId="77777777" w:rsidR="00B36643" w:rsidRPr="004F06BC" w:rsidRDefault="00B36643" w:rsidP="007F2032">
      <w:pPr>
        <w:widowControl w:val="0"/>
        <w:numPr>
          <w:ilvl w:val="0"/>
          <w:numId w:val="1"/>
        </w:numPr>
        <w:tabs>
          <w:tab w:val="left" w:pos="360"/>
          <w:tab w:val="left" w:pos="540"/>
        </w:tabs>
        <w:spacing w:line="360" w:lineRule="exact"/>
        <w:ind w:left="187" w:hanging="187"/>
        <w:jc w:val="both"/>
        <w:rPr>
          <w:rFonts w:ascii="Century Gothic" w:hAnsi="Century Gothic"/>
        </w:rPr>
      </w:pPr>
      <w:r w:rsidRPr="004F06BC">
        <w:rPr>
          <w:rFonts w:ascii="Century Gothic" w:hAnsi="Century Gothic"/>
          <w:b/>
        </w:rPr>
        <w:t>Bachelor of Science</w:t>
      </w:r>
      <w:r w:rsidRPr="004F06BC">
        <w:rPr>
          <w:rFonts w:ascii="Century Gothic" w:hAnsi="Century Gothic"/>
        </w:rPr>
        <w:t xml:space="preserve"> </w:t>
      </w:r>
      <w:r w:rsidRPr="004F06BC">
        <w:rPr>
          <w:rFonts w:ascii="Century Gothic" w:hAnsi="Century Gothic"/>
          <w:b/>
          <w:bCs/>
        </w:rPr>
        <w:t>in Agriculture,</w:t>
      </w:r>
      <w:r w:rsidRPr="004F06BC">
        <w:rPr>
          <w:rFonts w:ascii="Century Gothic" w:hAnsi="Century Gothic"/>
          <w:b/>
          <w:bCs/>
          <w:i/>
        </w:rPr>
        <w:t xml:space="preserve"> </w:t>
      </w:r>
      <w:proofErr w:type="spellStart"/>
      <w:r w:rsidRPr="004F06BC">
        <w:rPr>
          <w:rFonts w:ascii="Century Gothic" w:hAnsi="Century Gothic"/>
          <w:bCs/>
        </w:rPr>
        <w:t>Hajee</w:t>
      </w:r>
      <w:proofErr w:type="spellEnd"/>
      <w:r w:rsidRPr="004F06BC">
        <w:rPr>
          <w:rFonts w:ascii="Century Gothic" w:hAnsi="Century Gothic"/>
          <w:bCs/>
        </w:rPr>
        <w:t xml:space="preserve"> Mohammad </w:t>
      </w:r>
      <w:proofErr w:type="spellStart"/>
      <w:r w:rsidRPr="004F06BC">
        <w:rPr>
          <w:rFonts w:ascii="Century Gothic" w:hAnsi="Century Gothic"/>
          <w:bCs/>
        </w:rPr>
        <w:t>Danesh</w:t>
      </w:r>
      <w:proofErr w:type="spellEnd"/>
      <w:r w:rsidRPr="004F06BC">
        <w:rPr>
          <w:rFonts w:ascii="Century Gothic" w:hAnsi="Century Gothic"/>
          <w:bCs/>
        </w:rPr>
        <w:t xml:space="preserve"> Science &amp; Technology University, Dinajpur, Bangladesh</w:t>
      </w:r>
      <w:r w:rsidRPr="004F06BC">
        <w:rPr>
          <w:rFonts w:ascii="Century Gothic" w:hAnsi="Century Gothic"/>
        </w:rPr>
        <w:t xml:space="preserve">. Graduation Date: December 2005; Cumulative GPA </w:t>
      </w:r>
      <w:r w:rsidRPr="004F06BC">
        <w:rPr>
          <w:rFonts w:ascii="Century Gothic" w:hAnsi="Century Gothic"/>
          <w:b/>
        </w:rPr>
        <w:t xml:space="preserve">3.53 </w:t>
      </w:r>
      <w:r w:rsidRPr="004F06BC">
        <w:rPr>
          <w:rFonts w:ascii="Century Gothic" w:hAnsi="Century Gothic"/>
        </w:rPr>
        <w:t>on a 4.0 scale.</w:t>
      </w:r>
    </w:p>
    <w:p w14:paraId="6ED9770C" w14:textId="77777777" w:rsidR="00B36643" w:rsidRPr="00172BEC" w:rsidRDefault="00B36643" w:rsidP="00B36643">
      <w:pPr>
        <w:rPr>
          <w:rFonts w:ascii="Garamond" w:hAnsi="Garamond"/>
          <w:sz w:val="2"/>
          <w:szCs w:val="14"/>
        </w:rPr>
      </w:pPr>
    </w:p>
    <w:p w14:paraId="27B8FC8D" w14:textId="77777777" w:rsidR="00B249BE" w:rsidRPr="0044592A" w:rsidRDefault="00B249BE" w:rsidP="00B249BE">
      <w:pPr>
        <w:rPr>
          <w:rFonts w:ascii="Garamond" w:hAnsi="Garamond"/>
          <w:sz w:val="14"/>
        </w:rPr>
      </w:pPr>
    </w:p>
    <w:p w14:paraId="7EBD63FE" w14:textId="77777777" w:rsidR="00B9017F" w:rsidRPr="0044592A" w:rsidRDefault="00B9017F" w:rsidP="00B249BE">
      <w:pPr>
        <w:rPr>
          <w:rFonts w:ascii="Garamond" w:hAnsi="Garamond"/>
          <w:sz w:val="2"/>
        </w:rPr>
      </w:pPr>
    </w:p>
    <w:p w14:paraId="42B1FF02" w14:textId="77777777" w:rsidR="00B249BE" w:rsidRPr="00CA56EC" w:rsidRDefault="00B249BE" w:rsidP="0036534F">
      <w:pPr>
        <w:ind w:left="-450" w:firstLine="450"/>
        <w:rPr>
          <w:rFonts w:ascii="Century Gothic" w:hAnsi="Century Gothic"/>
          <w:b/>
          <w:sz w:val="26"/>
          <w:szCs w:val="26"/>
        </w:rPr>
      </w:pPr>
      <w:r w:rsidRPr="00CA56EC">
        <w:rPr>
          <w:rFonts w:ascii="Century Gothic" w:hAnsi="Century Gothic"/>
          <w:b/>
          <w:sz w:val="26"/>
          <w:szCs w:val="26"/>
        </w:rPr>
        <w:t xml:space="preserve">PROFESSIONAL EXPERIENCES </w:t>
      </w:r>
    </w:p>
    <w:p w14:paraId="4190D3C2" w14:textId="77777777" w:rsidR="00BE628D" w:rsidRPr="00F94CD6" w:rsidRDefault="004F06BC" w:rsidP="00F94CD6">
      <w:pPr>
        <w:rPr>
          <w:rFonts w:ascii="Garamond" w:hAnsi="Garamond"/>
        </w:rPr>
      </w:pPr>
      <w:r w:rsidRPr="004F06BC">
        <w:rPr>
          <w:rFonts w:ascii="Century Gothic" w:hAnsi="Century Gothic"/>
          <w:b/>
          <w:noProof/>
          <w:sz w:val="28"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5102E440" wp14:editId="76FB5CD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96501" cy="0"/>
                <wp:effectExtent l="0" t="0" r="33020" b="19050"/>
                <wp:wrapNone/>
                <wp:docPr id="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796501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357708" id="Straight Connector 4" o:spid="_x0000_s1026" style="position:absolute;flip:y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-.05pt" to="456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" strokecolor="#1f4d78" strokeweight="1.5pt">
                <v:stroke joinstyle="miter"/>
                <o:lock v:ext="edit" shapetype="f"/>
              </v:line>
            </w:pict>
          </mc:Fallback>
        </mc:AlternateContent>
      </w:r>
    </w:p>
    <w:p w14:paraId="6C187FC2" w14:textId="77777777" w:rsidR="005F39B6" w:rsidRPr="004F06BC" w:rsidRDefault="005F39B6" w:rsidP="004F06BC">
      <w:pPr>
        <w:pStyle w:val="BodyText3"/>
        <w:numPr>
          <w:ilvl w:val="0"/>
          <w:numId w:val="7"/>
        </w:numPr>
        <w:spacing w:line="360" w:lineRule="exact"/>
        <w:ind w:left="187" w:hanging="187"/>
        <w:rPr>
          <w:rFonts w:ascii="Century Gothic" w:hAnsi="Century Gothic"/>
          <w:sz w:val="24"/>
          <w:szCs w:val="24"/>
        </w:rPr>
      </w:pPr>
      <w:r w:rsidRPr="004F06BC">
        <w:rPr>
          <w:rFonts w:ascii="Century Gothic" w:hAnsi="Century Gothic"/>
          <w:b/>
          <w:bCs/>
          <w:sz w:val="24"/>
          <w:szCs w:val="24"/>
        </w:rPr>
        <w:t xml:space="preserve">Associate Professor, </w:t>
      </w:r>
      <w:r w:rsidRPr="004F06BC">
        <w:rPr>
          <w:rFonts w:ascii="Century Gothic" w:hAnsi="Century Gothic"/>
          <w:bCs/>
          <w:sz w:val="24"/>
          <w:szCs w:val="24"/>
        </w:rPr>
        <w:t>Department of Agroforestry and</w:t>
      </w:r>
      <w:r w:rsidRPr="004F06BC">
        <w:rPr>
          <w:rFonts w:ascii="Century Gothic" w:hAnsi="Century Gothic"/>
          <w:sz w:val="24"/>
          <w:szCs w:val="24"/>
        </w:rPr>
        <w:t xml:space="preserve"> Environment</w:t>
      </w:r>
      <w:r w:rsidRPr="004F06BC">
        <w:rPr>
          <w:rFonts w:ascii="Century Gothic" w:hAnsi="Century Gothic"/>
          <w:bCs/>
          <w:sz w:val="24"/>
          <w:szCs w:val="24"/>
        </w:rPr>
        <w:t>,</w:t>
      </w:r>
      <w:r w:rsidRPr="004F06BC">
        <w:rPr>
          <w:rFonts w:ascii="Century Gothic" w:hAnsi="Century Gothic"/>
          <w:b/>
          <w:bCs/>
          <w:sz w:val="24"/>
          <w:szCs w:val="24"/>
        </w:rPr>
        <w:t xml:space="preserve"> </w:t>
      </w:r>
      <w:proofErr w:type="spellStart"/>
      <w:r w:rsidRPr="004F06BC">
        <w:rPr>
          <w:rFonts w:ascii="Century Gothic" w:hAnsi="Century Gothic"/>
          <w:bCs/>
          <w:sz w:val="24"/>
          <w:szCs w:val="24"/>
        </w:rPr>
        <w:t>Hajee</w:t>
      </w:r>
      <w:proofErr w:type="spellEnd"/>
      <w:r w:rsidRPr="004F06BC">
        <w:rPr>
          <w:rFonts w:ascii="Century Gothic" w:hAnsi="Century Gothic"/>
          <w:bCs/>
          <w:sz w:val="24"/>
          <w:szCs w:val="24"/>
        </w:rPr>
        <w:t xml:space="preserve"> Mohammad </w:t>
      </w:r>
      <w:proofErr w:type="spellStart"/>
      <w:r w:rsidRPr="004F06BC">
        <w:rPr>
          <w:rFonts w:ascii="Century Gothic" w:hAnsi="Century Gothic"/>
          <w:bCs/>
          <w:sz w:val="24"/>
          <w:szCs w:val="24"/>
        </w:rPr>
        <w:t>Danesh</w:t>
      </w:r>
      <w:proofErr w:type="spellEnd"/>
      <w:r w:rsidRPr="004F06BC">
        <w:rPr>
          <w:rFonts w:ascii="Century Gothic" w:hAnsi="Century Gothic"/>
          <w:bCs/>
          <w:sz w:val="24"/>
          <w:szCs w:val="24"/>
        </w:rPr>
        <w:t xml:space="preserve"> Science &amp; Technology University (HSTU), Dinajpur, Bangladesh, August</w:t>
      </w:r>
      <w:r w:rsidRPr="004F06BC">
        <w:rPr>
          <w:rFonts w:ascii="Century Gothic" w:hAnsi="Century Gothic"/>
          <w:sz w:val="24"/>
          <w:szCs w:val="24"/>
        </w:rPr>
        <w:t xml:space="preserve"> 2017 till to date. </w:t>
      </w:r>
    </w:p>
    <w:p w14:paraId="02EA1DDB" w14:textId="77777777" w:rsidR="005F39B6" w:rsidRPr="004F06BC" w:rsidRDefault="005F39B6" w:rsidP="004F06BC">
      <w:pPr>
        <w:pStyle w:val="BodyText3"/>
        <w:numPr>
          <w:ilvl w:val="0"/>
          <w:numId w:val="7"/>
        </w:numPr>
        <w:spacing w:line="360" w:lineRule="exact"/>
        <w:ind w:left="187" w:hanging="187"/>
        <w:rPr>
          <w:rFonts w:ascii="Century Gothic" w:hAnsi="Century Gothic"/>
          <w:sz w:val="24"/>
          <w:szCs w:val="24"/>
        </w:rPr>
      </w:pPr>
      <w:r w:rsidRPr="004F06BC">
        <w:rPr>
          <w:rFonts w:ascii="Century Gothic" w:hAnsi="Century Gothic"/>
          <w:b/>
          <w:bCs/>
          <w:sz w:val="24"/>
          <w:szCs w:val="24"/>
        </w:rPr>
        <w:t xml:space="preserve">Assistant Professor, </w:t>
      </w:r>
      <w:r w:rsidRPr="004F06BC">
        <w:rPr>
          <w:rFonts w:ascii="Century Gothic" w:hAnsi="Century Gothic"/>
          <w:bCs/>
          <w:sz w:val="24"/>
          <w:szCs w:val="24"/>
        </w:rPr>
        <w:t>Department of Agroforestry and</w:t>
      </w:r>
      <w:r w:rsidRPr="004F06BC">
        <w:rPr>
          <w:rFonts w:ascii="Century Gothic" w:hAnsi="Century Gothic"/>
          <w:sz w:val="24"/>
          <w:szCs w:val="24"/>
        </w:rPr>
        <w:t xml:space="preserve"> Environment</w:t>
      </w:r>
      <w:r w:rsidRPr="004F06BC">
        <w:rPr>
          <w:rFonts w:ascii="Century Gothic" w:hAnsi="Century Gothic"/>
          <w:bCs/>
          <w:sz w:val="24"/>
          <w:szCs w:val="24"/>
        </w:rPr>
        <w:t>,</w:t>
      </w:r>
      <w:r w:rsidRPr="004F06BC">
        <w:rPr>
          <w:rFonts w:ascii="Century Gothic" w:hAnsi="Century Gothic"/>
          <w:b/>
          <w:bCs/>
          <w:sz w:val="24"/>
          <w:szCs w:val="24"/>
        </w:rPr>
        <w:t xml:space="preserve"> </w:t>
      </w:r>
      <w:proofErr w:type="spellStart"/>
      <w:r w:rsidRPr="004F06BC">
        <w:rPr>
          <w:rFonts w:ascii="Century Gothic" w:hAnsi="Century Gothic"/>
          <w:bCs/>
          <w:sz w:val="24"/>
          <w:szCs w:val="24"/>
        </w:rPr>
        <w:t>Hajee</w:t>
      </w:r>
      <w:proofErr w:type="spellEnd"/>
      <w:r w:rsidRPr="004F06BC">
        <w:rPr>
          <w:rFonts w:ascii="Century Gothic" w:hAnsi="Century Gothic"/>
          <w:bCs/>
          <w:sz w:val="24"/>
          <w:szCs w:val="24"/>
        </w:rPr>
        <w:t xml:space="preserve"> Mohammad </w:t>
      </w:r>
      <w:proofErr w:type="spellStart"/>
      <w:r w:rsidRPr="004F06BC">
        <w:rPr>
          <w:rFonts w:ascii="Century Gothic" w:hAnsi="Century Gothic"/>
          <w:bCs/>
          <w:sz w:val="24"/>
          <w:szCs w:val="24"/>
        </w:rPr>
        <w:t>Danesh</w:t>
      </w:r>
      <w:proofErr w:type="spellEnd"/>
      <w:r w:rsidRPr="004F06BC">
        <w:rPr>
          <w:rFonts w:ascii="Century Gothic" w:hAnsi="Century Gothic"/>
          <w:bCs/>
          <w:sz w:val="24"/>
          <w:szCs w:val="24"/>
        </w:rPr>
        <w:t xml:space="preserve"> Science &amp; Technology University (HSTU), Dinajpur, Bangladesh, August</w:t>
      </w:r>
      <w:r w:rsidRPr="004F06BC">
        <w:rPr>
          <w:rFonts w:ascii="Century Gothic" w:hAnsi="Century Gothic"/>
          <w:sz w:val="24"/>
          <w:szCs w:val="24"/>
        </w:rPr>
        <w:t xml:space="preserve"> 2011 – July 2017. </w:t>
      </w:r>
    </w:p>
    <w:p w14:paraId="6A880F15" w14:textId="77777777" w:rsidR="005F39B6" w:rsidRPr="004F06BC" w:rsidRDefault="005F39B6" w:rsidP="004F06BC">
      <w:pPr>
        <w:pStyle w:val="BodyText3"/>
        <w:numPr>
          <w:ilvl w:val="0"/>
          <w:numId w:val="7"/>
        </w:numPr>
        <w:spacing w:line="360" w:lineRule="exact"/>
        <w:ind w:left="187" w:hanging="187"/>
        <w:rPr>
          <w:rFonts w:ascii="Century Gothic" w:hAnsi="Century Gothic"/>
          <w:sz w:val="24"/>
          <w:szCs w:val="24"/>
        </w:rPr>
      </w:pPr>
      <w:r w:rsidRPr="004F06BC">
        <w:rPr>
          <w:rFonts w:ascii="Century Gothic" w:hAnsi="Century Gothic"/>
          <w:b/>
          <w:bCs/>
          <w:sz w:val="24"/>
          <w:szCs w:val="24"/>
        </w:rPr>
        <w:t xml:space="preserve">Lecturer, </w:t>
      </w:r>
      <w:r w:rsidRPr="004F06BC">
        <w:rPr>
          <w:rFonts w:ascii="Century Gothic" w:hAnsi="Century Gothic"/>
          <w:bCs/>
          <w:sz w:val="24"/>
          <w:szCs w:val="24"/>
        </w:rPr>
        <w:t>Department of Agroforestry</w:t>
      </w:r>
      <w:r w:rsidRPr="004F06BC">
        <w:rPr>
          <w:rFonts w:ascii="Century Gothic" w:hAnsi="Century Gothic"/>
          <w:sz w:val="24"/>
          <w:szCs w:val="24"/>
        </w:rPr>
        <w:t xml:space="preserve"> and Environment</w:t>
      </w:r>
      <w:r w:rsidRPr="004F06BC">
        <w:rPr>
          <w:rFonts w:ascii="Century Gothic" w:hAnsi="Century Gothic"/>
          <w:bCs/>
          <w:sz w:val="24"/>
          <w:szCs w:val="24"/>
        </w:rPr>
        <w:t xml:space="preserve">, </w:t>
      </w:r>
      <w:proofErr w:type="spellStart"/>
      <w:r w:rsidRPr="004F06BC">
        <w:rPr>
          <w:rFonts w:ascii="Century Gothic" w:hAnsi="Century Gothic"/>
          <w:bCs/>
          <w:sz w:val="24"/>
          <w:szCs w:val="24"/>
        </w:rPr>
        <w:t>Hajee</w:t>
      </w:r>
      <w:proofErr w:type="spellEnd"/>
      <w:r w:rsidRPr="004F06BC">
        <w:rPr>
          <w:rFonts w:ascii="Century Gothic" w:hAnsi="Century Gothic"/>
          <w:bCs/>
          <w:sz w:val="24"/>
          <w:szCs w:val="24"/>
        </w:rPr>
        <w:t xml:space="preserve"> Mohammad </w:t>
      </w:r>
      <w:proofErr w:type="spellStart"/>
      <w:r w:rsidRPr="004F06BC">
        <w:rPr>
          <w:rFonts w:ascii="Century Gothic" w:hAnsi="Century Gothic"/>
          <w:bCs/>
          <w:sz w:val="24"/>
          <w:szCs w:val="24"/>
        </w:rPr>
        <w:t>Danesh</w:t>
      </w:r>
      <w:proofErr w:type="spellEnd"/>
      <w:r w:rsidRPr="004F06BC">
        <w:rPr>
          <w:rFonts w:ascii="Century Gothic" w:hAnsi="Century Gothic"/>
          <w:bCs/>
          <w:sz w:val="24"/>
          <w:szCs w:val="24"/>
        </w:rPr>
        <w:t xml:space="preserve"> Science &amp; Technology University (HSTU), Dinajpur, Bangladesh, July</w:t>
      </w:r>
      <w:r w:rsidRPr="004F06BC">
        <w:rPr>
          <w:rFonts w:ascii="Century Gothic" w:hAnsi="Century Gothic"/>
          <w:sz w:val="24"/>
          <w:szCs w:val="24"/>
        </w:rPr>
        <w:t xml:space="preserve"> 2009 – July 2011.</w:t>
      </w:r>
    </w:p>
    <w:p w14:paraId="00B77F23" w14:textId="77777777" w:rsidR="005F39B6" w:rsidRPr="00851681" w:rsidRDefault="005F39B6" w:rsidP="004F06BC">
      <w:pPr>
        <w:pStyle w:val="BodyText3"/>
        <w:numPr>
          <w:ilvl w:val="0"/>
          <w:numId w:val="7"/>
        </w:numPr>
        <w:spacing w:line="360" w:lineRule="exact"/>
        <w:ind w:left="187" w:hanging="187"/>
        <w:rPr>
          <w:sz w:val="24"/>
          <w:szCs w:val="24"/>
        </w:rPr>
      </w:pPr>
      <w:r w:rsidRPr="004F06BC">
        <w:rPr>
          <w:rFonts w:ascii="Century Gothic" w:hAnsi="Century Gothic"/>
          <w:b/>
          <w:sz w:val="24"/>
          <w:szCs w:val="24"/>
        </w:rPr>
        <w:t xml:space="preserve">Lecturer (Part-time), </w:t>
      </w:r>
      <w:r w:rsidRPr="004F06BC">
        <w:rPr>
          <w:rFonts w:ascii="Century Gothic" w:hAnsi="Century Gothic"/>
          <w:bCs/>
          <w:sz w:val="24"/>
          <w:szCs w:val="24"/>
        </w:rPr>
        <w:t>Department of Agroforestry</w:t>
      </w:r>
      <w:r w:rsidRPr="004F06BC">
        <w:rPr>
          <w:rFonts w:ascii="Century Gothic" w:hAnsi="Century Gothic"/>
          <w:sz w:val="24"/>
          <w:szCs w:val="24"/>
        </w:rPr>
        <w:t xml:space="preserve"> and Environment</w:t>
      </w:r>
      <w:r w:rsidRPr="004F06BC">
        <w:rPr>
          <w:rFonts w:ascii="Century Gothic" w:hAnsi="Century Gothic"/>
          <w:bCs/>
          <w:sz w:val="24"/>
          <w:szCs w:val="24"/>
        </w:rPr>
        <w:t xml:space="preserve">, </w:t>
      </w:r>
      <w:proofErr w:type="spellStart"/>
      <w:r w:rsidRPr="004F06BC">
        <w:rPr>
          <w:rFonts w:ascii="Century Gothic" w:hAnsi="Century Gothic"/>
          <w:bCs/>
          <w:sz w:val="24"/>
          <w:szCs w:val="24"/>
        </w:rPr>
        <w:t>Hajee</w:t>
      </w:r>
      <w:proofErr w:type="spellEnd"/>
      <w:r w:rsidRPr="004F06BC">
        <w:rPr>
          <w:rFonts w:ascii="Century Gothic" w:hAnsi="Century Gothic"/>
          <w:bCs/>
          <w:sz w:val="24"/>
          <w:szCs w:val="24"/>
        </w:rPr>
        <w:t xml:space="preserve"> Mohammad </w:t>
      </w:r>
      <w:proofErr w:type="spellStart"/>
      <w:r w:rsidRPr="004F06BC">
        <w:rPr>
          <w:rFonts w:ascii="Century Gothic" w:hAnsi="Century Gothic"/>
          <w:bCs/>
          <w:sz w:val="24"/>
          <w:szCs w:val="24"/>
        </w:rPr>
        <w:t>Danesh</w:t>
      </w:r>
      <w:proofErr w:type="spellEnd"/>
      <w:r w:rsidRPr="004F06BC">
        <w:rPr>
          <w:rFonts w:ascii="Century Gothic" w:hAnsi="Century Gothic"/>
          <w:bCs/>
          <w:sz w:val="24"/>
          <w:szCs w:val="24"/>
        </w:rPr>
        <w:t xml:space="preserve"> Science &amp; Technology University, Dinajpur, Bangladesh, July 2008</w:t>
      </w:r>
      <w:r w:rsidRPr="004F06BC">
        <w:rPr>
          <w:rFonts w:ascii="Century Gothic" w:hAnsi="Century Gothic"/>
          <w:sz w:val="24"/>
          <w:szCs w:val="24"/>
        </w:rPr>
        <w:t xml:space="preserve"> – July 2009.</w:t>
      </w:r>
    </w:p>
    <w:p w14:paraId="1A95186A" w14:textId="77777777" w:rsidR="005F39B6" w:rsidRPr="00CB5DC3" w:rsidRDefault="005F39B6" w:rsidP="005F39B6">
      <w:pPr>
        <w:pStyle w:val="BodyText3"/>
        <w:rPr>
          <w:spacing w:val="-10"/>
          <w:sz w:val="24"/>
          <w:szCs w:val="24"/>
        </w:rPr>
      </w:pPr>
    </w:p>
    <w:p w14:paraId="64D664E9" w14:textId="77777777" w:rsidR="005F39B6" w:rsidRPr="00CA56EC" w:rsidRDefault="005F39B6" w:rsidP="00CA56EC">
      <w:pPr>
        <w:spacing w:line="360" w:lineRule="exact"/>
        <w:jc w:val="both"/>
        <w:rPr>
          <w:rFonts w:ascii="Century Gothic" w:hAnsi="Century Gothic"/>
        </w:rPr>
      </w:pPr>
      <w:r w:rsidRPr="00CA56EC">
        <w:rPr>
          <w:rFonts w:ascii="Century Gothic" w:hAnsi="Century Gothic"/>
          <w:b/>
        </w:rPr>
        <w:t>Employer:</w:t>
      </w:r>
      <w:r w:rsidRPr="00CA56EC">
        <w:rPr>
          <w:rFonts w:ascii="Century Gothic" w:hAnsi="Century Gothic"/>
        </w:rPr>
        <w:t xml:space="preserve">  Registrar, </w:t>
      </w:r>
      <w:proofErr w:type="spellStart"/>
      <w:r w:rsidRPr="00CA56EC">
        <w:rPr>
          <w:rFonts w:ascii="Century Gothic" w:hAnsi="Century Gothic"/>
        </w:rPr>
        <w:t>Hajee</w:t>
      </w:r>
      <w:proofErr w:type="spellEnd"/>
      <w:r w:rsidRPr="00CA56EC">
        <w:rPr>
          <w:rFonts w:ascii="Century Gothic" w:hAnsi="Century Gothic"/>
        </w:rPr>
        <w:t xml:space="preserve"> Mohammad </w:t>
      </w:r>
      <w:proofErr w:type="spellStart"/>
      <w:r w:rsidRPr="00CA56EC">
        <w:rPr>
          <w:rFonts w:ascii="Century Gothic" w:hAnsi="Century Gothic"/>
        </w:rPr>
        <w:t>Danesh</w:t>
      </w:r>
      <w:proofErr w:type="spellEnd"/>
      <w:r w:rsidRPr="00CA56EC">
        <w:rPr>
          <w:rFonts w:ascii="Century Gothic" w:hAnsi="Century Gothic"/>
        </w:rPr>
        <w:t xml:space="preserve"> Science and Technology University, Dinajpur-5200, Bangladesh. </w:t>
      </w:r>
      <w:proofErr w:type="spellStart"/>
      <w:r w:rsidR="00CA56EC" w:rsidRPr="00CA56EC">
        <w:rPr>
          <w:rFonts w:ascii="Century Gothic" w:hAnsi="Century Gothic"/>
        </w:rPr>
        <w:t>Chehelgazi</w:t>
      </w:r>
      <w:proofErr w:type="spellEnd"/>
      <w:r w:rsidR="00CA56EC" w:rsidRPr="00CA56EC">
        <w:rPr>
          <w:rFonts w:ascii="Century Gothic" w:hAnsi="Century Gothic"/>
        </w:rPr>
        <w:t xml:space="preserve"> union, </w:t>
      </w:r>
      <w:proofErr w:type="spellStart"/>
      <w:r w:rsidR="00CA56EC" w:rsidRPr="00CA56EC">
        <w:rPr>
          <w:rFonts w:ascii="Century Gothic" w:hAnsi="Century Gothic"/>
        </w:rPr>
        <w:t>Basherhat</w:t>
      </w:r>
      <w:proofErr w:type="spellEnd"/>
      <w:r w:rsidR="00CA56EC" w:rsidRPr="00CA56EC">
        <w:rPr>
          <w:rFonts w:ascii="Century Gothic" w:hAnsi="Century Gothic"/>
        </w:rPr>
        <w:t xml:space="preserve">, N508, Dinajpur-5200, Bangladesh </w:t>
      </w:r>
      <w:r w:rsidRPr="00CA56EC">
        <w:rPr>
          <w:rFonts w:ascii="Century Gothic" w:hAnsi="Century Gothic"/>
        </w:rPr>
        <w:t xml:space="preserve">Telephone: +88-0531-65429, URL: </w:t>
      </w:r>
      <w:hyperlink r:id="rId9" w:history="1">
        <w:r w:rsidRPr="00CA56EC">
          <w:rPr>
            <w:rStyle w:val="Hyperlink"/>
            <w:rFonts w:ascii="Century Gothic" w:hAnsi="Century Gothic"/>
          </w:rPr>
          <w:t>http://www.hstu.ac.bd</w:t>
        </w:r>
      </w:hyperlink>
      <w:r w:rsidRPr="00CA56EC">
        <w:rPr>
          <w:rFonts w:ascii="Century Gothic" w:hAnsi="Century Gothic"/>
        </w:rPr>
        <w:t>.</w:t>
      </w:r>
    </w:p>
    <w:p w14:paraId="0FEA3226" w14:textId="77777777" w:rsidR="005F39B6" w:rsidRDefault="005F39B6" w:rsidP="005F39B6">
      <w:pPr>
        <w:ind w:left="720"/>
        <w:jc w:val="both"/>
      </w:pPr>
    </w:p>
    <w:p w14:paraId="2692A264" w14:textId="77777777" w:rsidR="00C30BBD" w:rsidRPr="00CA56EC" w:rsidRDefault="00C30BBD" w:rsidP="0036534F">
      <w:pPr>
        <w:spacing w:before="120"/>
        <w:rPr>
          <w:rFonts w:ascii="Century Gothic" w:hAnsi="Century Gothic"/>
          <w:b/>
          <w:sz w:val="26"/>
          <w:szCs w:val="26"/>
        </w:rPr>
      </w:pPr>
      <w:r w:rsidRPr="00CA56EC">
        <w:rPr>
          <w:rFonts w:ascii="Century Gothic" w:hAnsi="Century Gothic"/>
          <w:b/>
          <w:sz w:val="26"/>
          <w:szCs w:val="26"/>
        </w:rPr>
        <w:lastRenderedPageBreak/>
        <w:t>SUMMARY OF SKILLS</w:t>
      </w:r>
    </w:p>
    <w:p w14:paraId="626C8DD9" w14:textId="77777777" w:rsidR="00754EC4" w:rsidRDefault="00754EC4" w:rsidP="0036534F">
      <w:pPr>
        <w:jc w:val="both"/>
        <w:rPr>
          <w:rFonts w:ascii="Garamond" w:hAnsi="Garamond"/>
          <w:b/>
        </w:rPr>
      </w:pPr>
      <w:r w:rsidRPr="004F06BC">
        <w:rPr>
          <w:rFonts w:ascii="Century Gothic" w:hAnsi="Century Gothic"/>
          <w:b/>
          <w:noProof/>
          <w:sz w:val="28"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24258C08" wp14:editId="4F79E659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796280" cy="0"/>
                <wp:effectExtent l="0" t="0" r="33020" b="19050"/>
                <wp:wrapNone/>
                <wp:docPr id="2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7962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50DEB" id="Straight Connector 4" o:spid="_x0000_s1026" style="position:absolute;flip:y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.95pt" to="456.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" strokecolor="#1f4d78" strokeweight="1.5pt">
                <v:stroke joinstyle="miter"/>
                <o:lock v:ext="edit" shapetype="f"/>
              </v:line>
            </w:pict>
          </mc:Fallback>
        </mc:AlternateContent>
      </w:r>
    </w:p>
    <w:p w14:paraId="798AAE85" w14:textId="77777777" w:rsidR="00754EC4" w:rsidRPr="00754EC4" w:rsidRDefault="00754EC4" w:rsidP="00754EC4">
      <w:pPr>
        <w:tabs>
          <w:tab w:val="left" w:pos="540"/>
          <w:tab w:val="left" w:pos="2700"/>
          <w:tab w:val="left" w:pos="7920"/>
        </w:tabs>
        <w:jc w:val="both"/>
        <w:rPr>
          <w:rFonts w:ascii="Century Gothic" w:hAnsi="Century Gothic"/>
          <w:b/>
          <w:u w:val="single"/>
        </w:rPr>
      </w:pPr>
      <w:r w:rsidRPr="00754EC4">
        <w:rPr>
          <w:rFonts w:ascii="Century Gothic" w:hAnsi="Century Gothic"/>
          <w:b/>
          <w:u w:val="single"/>
        </w:rPr>
        <w:t xml:space="preserve">Research Expertise </w:t>
      </w:r>
    </w:p>
    <w:p w14:paraId="58562BB6" w14:textId="77777777" w:rsidR="00754EC4" w:rsidRPr="00754EC4" w:rsidRDefault="00754EC4" w:rsidP="00754EC4">
      <w:pPr>
        <w:tabs>
          <w:tab w:val="left" w:pos="540"/>
          <w:tab w:val="left" w:pos="2700"/>
          <w:tab w:val="left" w:pos="7920"/>
        </w:tabs>
        <w:jc w:val="both"/>
        <w:rPr>
          <w:rFonts w:ascii="Century Gothic" w:hAnsi="Century Gothic"/>
        </w:rPr>
      </w:pPr>
      <w:r w:rsidRPr="00754EC4">
        <w:rPr>
          <w:rFonts w:ascii="Century Gothic" w:hAnsi="Century Gothic"/>
        </w:rPr>
        <w:t xml:space="preserve">Green roof application and management, sustainable environmental management by agroforestry practices, </w:t>
      </w:r>
      <w:bookmarkStart w:id="0" w:name="_GoBack"/>
      <w:r w:rsidRPr="00754EC4">
        <w:rPr>
          <w:rFonts w:ascii="Century Gothic" w:hAnsi="Century Gothic"/>
        </w:rPr>
        <w:t>Environment and climate change</w:t>
      </w:r>
      <w:bookmarkEnd w:id="0"/>
      <w:r w:rsidRPr="00754EC4">
        <w:rPr>
          <w:rFonts w:ascii="Century Gothic" w:hAnsi="Century Gothic"/>
        </w:rPr>
        <w:t>, biodiversity conservation, waste management, carbon footprint, Environmental impact assessment.</w:t>
      </w:r>
    </w:p>
    <w:p w14:paraId="7CD7C7A5" w14:textId="77777777" w:rsidR="00BE628D" w:rsidRPr="00754EC4" w:rsidRDefault="00BE628D" w:rsidP="0036534F">
      <w:pPr>
        <w:jc w:val="both"/>
        <w:rPr>
          <w:rFonts w:ascii="Century Gothic" w:hAnsi="Century Gothic"/>
          <w:b/>
        </w:rPr>
      </w:pPr>
    </w:p>
    <w:p w14:paraId="7D12FFAC" w14:textId="77777777" w:rsidR="00BE628D" w:rsidRPr="00CA56EC" w:rsidRDefault="00BE628D" w:rsidP="00CA56EC">
      <w:pPr>
        <w:spacing w:line="360" w:lineRule="exact"/>
        <w:jc w:val="both"/>
        <w:rPr>
          <w:rFonts w:ascii="Century Gothic" w:hAnsi="Century Gothic"/>
          <w:b/>
          <w:bCs/>
          <w:u w:val="single"/>
          <w:lang w:eastAsia="en-CA"/>
        </w:rPr>
      </w:pPr>
      <w:r w:rsidRPr="00CA56EC">
        <w:rPr>
          <w:rFonts w:ascii="Century Gothic" w:hAnsi="Century Gothic"/>
          <w:b/>
          <w:bCs/>
          <w:u w:val="single"/>
          <w:lang w:eastAsia="en-CA"/>
        </w:rPr>
        <w:t>University Teaching</w:t>
      </w:r>
    </w:p>
    <w:p w14:paraId="5CE757B4" w14:textId="77777777" w:rsidR="00BE628D" w:rsidRPr="00CA56EC" w:rsidRDefault="00BE628D" w:rsidP="00CA56EC">
      <w:pPr>
        <w:pStyle w:val="Header"/>
        <w:numPr>
          <w:ilvl w:val="0"/>
          <w:numId w:val="17"/>
        </w:numPr>
        <w:tabs>
          <w:tab w:val="clear" w:pos="4680"/>
          <w:tab w:val="clear" w:pos="9360"/>
          <w:tab w:val="center" w:pos="4320"/>
          <w:tab w:val="right" w:pos="8640"/>
        </w:tabs>
        <w:spacing w:line="360" w:lineRule="exact"/>
        <w:ind w:left="187" w:hanging="187"/>
        <w:jc w:val="both"/>
        <w:rPr>
          <w:rFonts w:ascii="Century Gothic" w:hAnsi="Century Gothic"/>
          <w:sz w:val="24"/>
        </w:rPr>
      </w:pPr>
      <w:r w:rsidRPr="00CA56EC">
        <w:rPr>
          <w:rFonts w:ascii="Century Gothic" w:hAnsi="Century Gothic"/>
          <w:sz w:val="24"/>
          <w:lang w:eastAsia="en-CA"/>
        </w:rPr>
        <w:t xml:space="preserve">Delivered theoretical and practical classroom sessions on </w:t>
      </w:r>
      <w:r w:rsidR="0036534F" w:rsidRPr="00CA56EC">
        <w:rPr>
          <w:rFonts w:ascii="Century Gothic" w:hAnsi="Century Gothic"/>
          <w:sz w:val="24"/>
          <w:lang w:eastAsia="en-CA"/>
        </w:rPr>
        <w:t>Agroforestry and Environmental Science</w:t>
      </w:r>
      <w:r w:rsidRPr="00CA56EC">
        <w:rPr>
          <w:rFonts w:ascii="Century Gothic" w:hAnsi="Century Gothic"/>
          <w:sz w:val="24"/>
          <w:lang w:eastAsia="en-CA"/>
        </w:rPr>
        <w:t xml:space="preserve"> for undergraduate (</w:t>
      </w:r>
      <w:r w:rsidR="0036534F" w:rsidRPr="00CA56EC">
        <w:rPr>
          <w:rFonts w:ascii="Century Gothic" w:hAnsi="Century Gothic"/>
          <w:sz w:val="24"/>
          <w:lang w:eastAsia="en-CA"/>
        </w:rPr>
        <w:t>350</w:t>
      </w:r>
      <w:r w:rsidRPr="00CA56EC">
        <w:rPr>
          <w:rFonts w:ascii="Century Gothic" w:hAnsi="Century Gothic"/>
          <w:sz w:val="24"/>
          <w:lang w:eastAsia="en-CA"/>
        </w:rPr>
        <w:t xml:space="preserve"> students) and graduate students (</w:t>
      </w:r>
      <w:r w:rsidR="0036534F" w:rsidRPr="00CA56EC">
        <w:rPr>
          <w:rFonts w:ascii="Century Gothic" w:hAnsi="Century Gothic"/>
          <w:sz w:val="24"/>
          <w:lang w:eastAsia="en-CA"/>
        </w:rPr>
        <w:t>18</w:t>
      </w:r>
      <w:r w:rsidRPr="00CA56EC">
        <w:rPr>
          <w:rFonts w:ascii="Century Gothic" w:hAnsi="Century Gothic"/>
          <w:sz w:val="24"/>
          <w:lang w:eastAsia="en-CA"/>
        </w:rPr>
        <w:t xml:space="preserve"> students). [Courses taught: </w:t>
      </w:r>
      <w:r w:rsidR="0036534F" w:rsidRPr="00CA56EC">
        <w:rPr>
          <w:rFonts w:ascii="Century Gothic" w:hAnsi="Century Gothic"/>
          <w:sz w:val="24"/>
        </w:rPr>
        <w:t>AGF3</w:t>
      </w:r>
      <w:r w:rsidRPr="00CA56EC">
        <w:rPr>
          <w:rFonts w:ascii="Century Gothic" w:hAnsi="Century Gothic"/>
          <w:sz w:val="24"/>
        </w:rPr>
        <w:t xml:space="preserve">01 &amp; </w:t>
      </w:r>
      <w:r w:rsidR="0036534F" w:rsidRPr="00CA56EC">
        <w:rPr>
          <w:rFonts w:ascii="Century Gothic" w:hAnsi="Century Gothic"/>
          <w:sz w:val="24"/>
        </w:rPr>
        <w:t>AGF30</w:t>
      </w:r>
      <w:r w:rsidR="006641E0" w:rsidRPr="00CA56EC">
        <w:rPr>
          <w:rFonts w:ascii="Century Gothic" w:hAnsi="Century Gothic"/>
          <w:sz w:val="24"/>
        </w:rPr>
        <w:t>2</w:t>
      </w:r>
      <w:r w:rsidRPr="00CA56EC">
        <w:rPr>
          <w:rFonts w:ascii="Century Gothic" w:hAnsi="Century Gothic"/>
          <w:sz w:val="24"/>
        </w:rPr>
        <w:t xml:space="preserve">: </w:t>
      </w:r>
      <w:r w:rsidR="0036534F" w:rsidRPr="00CA56EC">
        <w:rPr>
          <w:rFonts w:ascii="Century Gothic" w:hAnsi="Century Gothic"/>
          <w:sz w:val="24"/>
        </w:rPr>
        <w:t>Fundamentals of Agroforestry</w:t>
      </w:r>
      <w:r w:rsidRPr="00CA56EC">
        <w:rPr>
          <w:rFonts w:ascii="Century Gothic" w:hAnsi="Century Gothic"/>
          <w:sz w:val="24"/>
        </w:rPr>
        <w:t xml:space="preserve">; </w:t>
      </w:r>
      <w:r w:rsidR="0036534F" w:rsidRPr="00CA56EC">
        <w:rPr>
          <w:rFonts w:ascii="Century Gothic" w:hAnsi="Century Gothic"/>
          <w:sz w:val="24"/>
        </w:rPr>
        <w:t>AGF401</w:t>
      </w:r>
      <w:r w:rsidRPr="00CA56EC">
        <w:rPr>
          <w:rFonts w:ascii="Century Gothic" w:hAnsi="Century Gothic"/>
          <w:sz w:val="24"/>
        </w:rPr>
        <w:t xml:space="preserve"> &amp; </w:t>
      </w:r>
      <w:r w:rsidR="0036534F" w:rsidRPr="00CA56EC">
        <w:rPr>
          <w:rFonts w:ascii="Century Gothic" w:hAnsi="Century Gothic"/>
          <w:sz w:val="24"/>
        </w:rPr>
        <w:t>AGF402</w:t>
      </w:r>
      <w:r w:rsidRPr="00CA56EC">
        <w:rPr>
          <w:rFonts w:ascii="Century Gothic" w:hAnsi="Century Gothic"/>
          <w:sz w:val="24"/>
        </w:rPr>
        <w:t xml:space="preserve">: </w:t>
      </w:r>
      <w:r w:rsidR="0036534F" w:rsidRPr="00CA56EC">
        <w:rPr>
          <w:rFonts w:ascii="Century Gothic" w:hAnsi="Century Gothic"/>
          <w:sz w:val="24"/>
        </w:rPr>
        <w:t>Fundamentals of Environmental Science</w:t>
      </w:r>
      <w:r w:rsidRPr="00CA56EC">
        <w:rPr>
          <w:rFonts w:ascii="Century Gothic" w:hAnsi="Century Gothic"/>
          <w:sz w:val="24"/>
        </w:rPr>
        <w:t xml:space="preserve">; </w:t>
      </w:r>
      <w:r w:rsidR="0036534F" w:rsidRPr="00CA56EC">
        <w:rPr>
          <w:rFonts w:ascii="Century Gothic" w:hAnsi="Century Gothic"/>
          <w:sz w:val="24"/>
        </w:rPr>
        <w:t>AGF502</w:t>
      </w:r>
      <w:r w:rsidRPr="00CA56EC">
        <w:rPr>
          <w:rFonts w:ascii="Century Gothic" w:hAnsi="Century Gothic"/>
          <w:sz w:val="24"/>
        </w:rPr>
        <w:t xml:space="preserve">: </w:t>
      </w:r>
      <w:r w:rsidR="0036534F" w:rsidRPr="00CA56EC">
        <w:rPr>
          <w:rFonts w:ascii="Century Gothic" w:hAnsi="Century Gothic"/>
          <w:sz w:val="24"/>
        </w:rPr>
        <w:t>Agroforestry Species;</w:t>
      </w:r>
      <w:r w:rsidRPr="00CA56EC">
        <w:rPr>
          <w:rFonts w:ascii="Century Gothic" w:hAnsi="Century Gothic"/>
          <w:sz w:val="24"/>
        </w:rPr>
        <w:t xml:space="preserve"> </w:t>
      </w:r>
      <w:r w:rsidR="006641E0" w:rsidRPr="00CA56EC">
        <w:rPr>
          <w:rFonts w:ascii="Century Gothic" w:hAnsi="Century Gothic"/>
          <w:sz w:val="24"/>
        </w:rPr>
        <w:t>AGF505: Tree-Crop Interaction in Agroforestry; AGF506: AGF</w:t>
      </w:r>
      <w:r w:rsidRPr="00CA56EC">
        <w:rPr>
          <w:rFonts w:ascii="Century Gothic" w:hAnsi="Century Gothic"/>
          <w:sz w:val="24"/>
        </w:rPr>
        <w:t xml:space="preserve">509: </w:t>
      </w:r>
      <w:r w:rsidR="006641E0" w:rsidRPr="00CA56EC">
        <w:rPr>
          <w:rFonts w:ascii="Century Gothic" w:hAnsi="Century Gothic"/>
          <w:sz w:val="24"/>
        </w:rPr>
        <w:t>Soil Conservation in Agroforestry; AGF512: Environmental Protections in Agroforestry</w:t>
      </w:r>
      <w:r w:rsidRPr="00CA56EC">
        <w:rPr>
          <w:rFonts w:ascii="Century Gothic" w:hAnsi="Century Gothic"/>
          <w:sz w:val="24"/>
        </w:rPr>
        <w:t>]</w:t>
      </w:r>
    </w:p>
    <w:p w14:paraId="321C75B9" w14:textId="77777777" w:rsidR="006641E0" w:rsidRPr="00CA56EC" w:rsidRDefault="00BE628D" w:rsidP="00CA56EC">
      <w:pPr>
        <w:numPr>
          <w:ilvl w:val="0"/>
          <w:numId w:val="17"/>
        </w:numPr>
        <w:spacing w:line="360" w:lineRule="exact"/>
        <w:ind w:left="187" w:hanging="187"/>
        <w:jc w:val="both"/>
        <w:rPr>
          <w:rFonts w:ascii="Century Gothic" w:hAnsi="Century Gothic"/>
          <w:lang w:eastAsia="en-CA"/>
        </w:rPr>
      </w:pPr>
      <w:r w:rsidRPr="00CA56EC">
        <w:rPr>
          <w:rFonts w:ascii="Century Gothic" w:hAnsi="Century Gothic"/>
          <w:lang w:eastAsia="en-CA"/>
        </w:rPr>
        <w:t>Demonstrated experimental set-up</w:t>
      </w:r>
      <w:r w:rsidR="006641E0" w:rsidRPr="00CA56EC">
        <w:rPr>
          <w:rFonts w:ascii="Century Gothic" w:hAnsi="Century Gothic"/>
          <w:lang w:eastAsia="en-CA"/>
        </w:rPr>
        <w:t>,</w:t>
      </w:r>
      <w:r w:rsidRPr="00CA56EC">
        <w:rPr>
          <w:rFonts w:ascii="Century Gothic" w:hAnsi="Century Gothic"/>
          <w:lang w:eastAsia="en-CA"/>
        </w:rPr>
        <w:t xml:space="preserve"> laboratory analytical procedures</w:t>
      </w:r>
      <w:r w:rsidR="006641E0" w:rsidRPr="00CA56EC">
        <w:rPr>
          <w:rFonts w:ascii="Century Gothic" w:hAnsi="Century Gothic"/>
          <w:lang w:eastAsia="en-CA"/>
        </w:rPr>
        <w:t xml:space="preserve"> and </w:t>
      </w:r>
      <w:r w:rsidR="00AA408D" w:rsidRPr="00CA56EC">
        <w:rPr>
          <w:rFonts w:ascii="Century Gothic" w:hAnsi="Century Gothic"/>
          <w:lang w:eastAsia="en-CA"/>
        </w:rPr>
        <w:t>field-oriented</w:t>
      </w:r>
      <w:r w:rsidR="006641E0" w:rsidRPr="00CA56EC">
        <w:rPr>
          <w:rFonts w:ascii="Century Gothic" w:hAnsi="Century Gothic"/>
          <w:lang w:eastAsia="en-CA"/>
        </w:rPr>
        <w:t xml:space="preserve"> demonstration in the field for undergraduate students.</w:t>
      </w:r>
    </w:p>
    <w:p w14:paraId="08DD122D" w14:textId="77777777" w:rsidR="00BE628D" w:rsidRPr="00CA56EC" w:rsidRDefault="00AA408D" w:rsidP="00CA56EC">
      <w:pPr>
        <w:numPr>
          <w:ilvl w:val="0"/>
          <w:numId w:val="17"/>
        </w:numPr>
        <w:spacing w:line="360" w:lineRule="exact"/>
        <w:ind w:left="187" w:hanging="187"/>
        <w:jc w:val="both"/>
        <w:rPr>
          <w:rFonts w:ascii="Century Gothic" w:hAnsi="Century Gothic"/>
          <w:lang w:eastAsia="en-CA"/>
        </w:rPr>
      </w:pPr>
      <w:r w:rsidRPr="00CA56EC">
        <w:rPr>
          <w:rFonts w:ascii="Century Gothic" w:hAnsi="Century Gothic"/>
          <w:lang w:eastAsia="en-CA"/>
        </w:rPr>
        <w:t xml:space="preserve">In </w:t>
      </w:r>
      <w:r w:rsidR="006641E0" w:rsidRPr="00CA56EC">
        <w:rPr>
          <w:rFonts w:ascii="Century Gothic" w:hAnsi="Century Gothic"/>
          <w:lang w:eastAsia="en-CA"/>
        </w:rPr>
        <w:t xml:space="preserve">M.S. </w:t>
      </w:r>
      <w:r w:rsidRPr="00CA56EC">
        <w:rPr>
          <w:rFonts w:ascii="Century Gothic" w:hAnsi="Century Gothic"/>
          <w:lang w:eastAsia="en-CA"/>
        </w:rPr>
        <w:t>program</w:t>
      </w:r>
      <w:r w:rsidR="006641E0" w:rsidRPr="00CA56EC">
        <w:rPr>
          <w:rFonts w:ascii="Century Gothic" w:hAnsi="Century Gothic"/>
          <w:lang w:eastAsia="en-CA"/>
        </w:rPr>
        <w:t xml:space="preserve"> instructed to design experiment and conduct research, and edited thesis work</w:t>
      </w:r>
    </w:p>
    <w:p w14:paraId="240F0544" w14:textId="77777777" w:rsidR="00BE628D" w:rsidRPr="00CA56EC" w:rsidRDefault="00BE628D" w:rsidP="00CA56EC">
      <w:pPr>
        <w:numPr>
          <w:ilvl w:val="0"/>
          <w:numId w:val="17"/>
        </w:numPr>
        <w:spacing w:line="360" w:lineRule="exact"/>
        <w:ind w:left="187" w:hanging="187"/>
        <w:jc w:val="both"/>
        <w:rPr>
          <w:rFonts w:ascii="Century Gothic" w:hAnsi="Century Gothic"/>
          <w:lang w:eastAsia="en-CA"/>
        </w:rPr>
      </w:pPr>
      <w:r w:rsidRPr="00CA56EC">
        <w:rPr>
          <w:rFonts w:ascii="Century Gothic" w:hAnsi="Century Gothic"/>
          <w:lang w:eastAsia="en-CA"/>
        </w:rPr>
        <w:t>Trained laboratory technicians on laboratory safety protocols and advanced lab methods</w:t>
      </w:r>
    </w:p>
    <w:p w14:paraId="6F49CF07" w14:textId="77777777" w:rsidR="00BE628D" w:rsidRPr="00CA56EC" w:rsidRDefault="00BE628D" w:rsidP="00CA56EC">
      <w:pPr>
        <w:numPr>
          <w:ilvl w:val="0"/>
          <w:numId w:val="17"/>
        </w:numPr>
        <w:spacing w:line="360" w:lineRule="exact"/>
        <w:ind w:left="187" w:hanging="187"/>
        <w:jc w:val="both"/>
        <w:rPr>
          <w:rFonts w:ascii="Century Gothic" w:hAnsi="Century Gothic"/>
          <w:lang w:eastAsia="en-CA"/>
        </w:rPr>
      </w:pPr>
      <w:r w:rsidRPr="00CA56EC">
        <w:rPr>
          <w:rFonts w:ascii="Century Gothic" w:hAnsi="Century Gothic"/>
          <w:lang w:eastAsia="en-CA"/>
        </w:rPr>
        <w:t xml:space="preserve">Updated syllabus, graded </w:t>
      </w:r>
      <w:r w:rsidR="00B91D69" w:rsidRPr="00CA56EC">
        <w:rPr>
          <w:rFonts w:ascii="Century Gothic" w:hAnsi="Century Gothic"/>
          <w:lang w:eastAsia="en-CA"/>
        </w:rPr>
        <w:t>tutorials,</w:t>
      </w:r>
      <w:r w:rsidRPr="00CA56EC">
        <w:rPr>
          <w:rFonts w:ascii="Century Gothic" w:hAnsi="Century Gothic"/>
          <w:lang w:eastAsia="en-CA"/>
        </w:rPr>
        <w:t xml:space="preserve"> and final exam papers, and arranged seminars. Gained administrative experience as assistant </w:t>
      </w:r>
      <w:r w:rsidR="006641E0" w:rsidRPr="00CA56EC">
        <w:rPr>
          <w:rFonts w:ascii="Century Gothic" w:hAnsi="Century Gothic"/>
          <w:lang w:eastAsia="en-CA"/>
        </w:rPr>
        <w:t>Hall Super</w:t>
      </w:r>
      <w:r w:rsidRPr="00CA56EC">
        <w:rPr>
          <w:rFonts w:ascii="Century Gothic" w:hAnsi="Century Gothic"/>
          <w:lang w:eastAsia="en-CA"/>
        </w:rPr>
        <w:t xml:space="preserve"> and </w:t>
      </w:r>
      <w:r w:rsidR="006641E0" w:rsidRPr="00CA56EC">
        <w:rPr>
          <w:rFonts w:ascii="Century Gothic" w:hAnsi="Century Gothic"/>
          <w:lang w:eastAsia="en-CA"/>
        </w:rPr>
        <w:t xml:space="preserve">Deputy </w:t>
      </w:r>
      <w:r w:rsidR="00B91D69" w:rsidRPr="00CA56EC">
        <w:rPr>
          <w:rFonts w:ascii="Century Gothic" w:hAnsi="Century Gothic"/>
          <w:lang w:eastAsia="en-CA"/>
        </w:rPr>
        <w:t>Director in</w:t>
      </w:r>
      <w:r w:rsidR="006641E0" w:rsidRPr="00CA56EC">
        <w:rPr>
          <w:rFonts w:ascii="Century Gothic" w:hAnsi="Century Gothic"/>
          <w:lang w:eastAsia="en-CA"/>
        </w:rPr>
        <w:t xml:space="preserve"> the Sports and Education section</w:t>
      </w:r>
    </w:p>
    <w:p w14:paraId="7D982AC3" w14:textId="77777777" w:rsidR="00BE628D" w:rsidRPr="00CA56EC" w:rsidRDefault="00BE628D" w:rsidP="00CA56EC">
      <w:pPr>
        <w:spacing w:line="360" w:lineRule="exact"/>
        <w:jc w:val="both"/>
        <w:rPr>
          <w:rFonts w:ascii="Century Gothic" w:hAnsi="Century Gothic"/>
          <w:u w:val="single"/>
          <w:lang w:eastAsia="en-CA"/>
        </w:rPr>
      </w:pPr>
      <w:r w:rsidRPr="00CA56EC">
        <w:rPr>
          <w:rFonts w:ascii="Century Gothic" w:hAnsi="Century Gothic"/>
          <w:b/>
          <w:bCs/>
          <w:u w:val="single"/>
          <w:lang w:eastAsia="en-CA"/>
        </w:rPr>
        <w:t>Research and Project Management</w:t>
      </w:r>
    </w:p>
    <w:p w14:paraId="51AD7858" w14:textId="77777777" w:rsidR="00BE628D" w:rsidRPr="00CA56EC" w:rsidRDefault="00BE628D" w:rsidP="00CA56EC">
      <w:pPr>
        <w:numPr>
          <w:ilvl w:val="0"/>
          <w:numId w:val="18"/>
        </w:numPr>
        <w:spacing w:line="360" w:lineRule="exact"/>
        <w:ind w:left="187" w:hanging="187"/>
        <w:jc w:val="both"/>
        <w:rPr>
          <w:rFonts w:ascii="Century Gothic" w:hAnsi="Century Gothic"/>
        </w:rPr>
      </w:pPr>
      <w:r w:rsidRPr="00CA56EC">
        <w:rPr>
          <w:rFonts w:ascii="Century Gothic" w:hAnsi="Century Gothic"/>
        </w:rPr>
        <w:t xml:space="preserve">Experienced in conducting research works including experimental </w:t>
      </w:r>
      <w:r w:rsidR="00B91D69" w:rsidRPr="00CA56EC">
        <w:rPr>
          <w:rFonts w:ascii="Century Gothic" w:hAnsi="Century Gothic"/>
        </w:rPr>
        <w:t>set-up,</w:t>
      </w:r>
      <w:r w:rsidRPr="00CA56EC">
        <w:rPr>
          <w:rFonts w:ascii="Century Gothic" w:hAnsi="Century Gothic"/>
        </w:rPr>
        <w:t xml:space="preserve"> collection, preparation and analysis of soil, </w:t>
      </w:r>
      <w:r w:rsidR="00B91D69" w:rsidRPr="00CA56EC">
        <w:rPr>
          <w:rFonts w:ascii="Century Gothic" w:hAnsi="Century Gothic"/>
        </w:rPr>
        <w:t>water,</w:t>
      </w:r>
      <w:r w:rsidRPr="00CA56EC">
        <w:rPr>
          <w:rFonts w:ascii="Century Gothic" w:hAnsi="Century Gothic"/>
        </w:rPr>
        <w:t xml:space="preserve"> and plant samples</w:t>
      </w:r>
    </w:p>
    <w:p w14:paraId="06EEAB67" w14:textId="77777777" w:rsidR="00C30BBD" w:rsidRPr="00CA56EC" w:rsidRDefault="00C30BBD" w:rsidP="00CA56EC">
      <w:pPr>
        <w:pStyle w:val="ListParagraph"/>
        <w:numPr>
          <w:ilvl w:val="0"/>
          <w:numId w:val="18"/>
        </w:numPr>
        <w:spacing w:line="360" w:lineRule="exact"/>
        <w:ind w:left="187" w:hanging="187"/>
        <w:contextualSpacing w:val="0"/>
        <w:jc w:val="both"/>
        <w:rPr>
          <w:rFonts w:ascii="Century Gothic" w:hAnsi="Century Gothic"/>
        </w:rPr>
      </w:pPr>
      <w:bookmarkStart w:id="1" w:name="_Hlk492931235"/>
      <w:r w:rsidRPr="00CA56EC">
        <w:rPr>
          <w:rFonts w:ascii="Century Gothic" w:hAnsi="Century Gothic"/>
        </w:rPr>
        <w:t xml:space="preserve">Conducted numerous small plot field research experiments with different crops such as tomato, onion, okra, </w:t>
      </w:r>
      <w:proofErr w:type="spellStart"/>
      <w:r w:rsidRPr="00CA56EC">
        <w:rPr>
          <w:rFonts w:ascii="Century Gothic" w:hAnsi="Century Gothic"/>
        </w:rPr>
        <w:t>mungbean</w:t>
      </w:r>
      <w:proofErr w:type="spellEnd"/>
      <w:r w:rsidRPr="00CA56EC">
        <w:rPr>
          <w:rFonts w:ascii="Century Gothic" w:hAnsi="Century Gothic"/>
        </w:rPr>
        <w:t xml:space="preserve"> and eggplant with association of woody perennials at different locations of Northern Bangladesh</w:t>
      </w:r>
    </w:p>
    <w:bookmarkEnd w:id="1"/>
    <w:p w14:paraId="0D324352" w14:textId="77777777" w:rsidR="00C30BBD" w:rsidRPr="00CA56EC" w:rsidRDefault="00C30BBD" w:rsidP="00CA56EC">
      <w:pPr>
        <w:pStyle w:val="ListParagraph"/>
        <w:numPr>
          <w:ilvl w:val="0"/>
          <w:numId w:val="18"/>
        </w:numPr>
        <w:spacing w:line="360" w:lineRule="exact"/>
        <w:ind w:left="187" w:hanging="187"/>
        <w:contextualSpacing w:val="0"/>
        <w:jc w:val="both"/>
        <w:rPr>
          <w:rFonts w:ascii="Century Gothic" w:hAnsi="Century Gothic"/>
        </w:rPr>
      </w:pPr>
      <w:r w:rsidRPr="00CA56EC">
        <w:rPr>
          <w:rFonts w:ascii="Century Gothic" w:hAnsi="Century Gothic"/>
        </w:rPr>
        <w:t>Utilized multiple software tools for the management of information and statistical analyses of research data (e.g., R language, R studio, Microsoft Office packages, SPSS, MSTAT, and Crop Stat)</w:t>
      </w:r>
    </w:p>
    <w:p w14:paraId="5C4D5D68" w14:textId="77777777" w:rsidR="00C30BBD" w:rsidRPr="00CA56EC" w:rsidRDefault="00C30BBD" w:rsidP="00CA56EC">
      <w:pPr>
        <w:pStyle w:val="ListParagraph"/>
        <w:numPr>
          <w:ilvl w:val="0"/>
          <w:numId w:val="18"/>
        </w:numPr>
        <w:spacing w:line="360" w:lineRule="exact"/>
        <w:ind w:left="187" w:hanging="187"/>
        <w:contextualSpacing w:val="0"/>
        <w:jc w:val="both"/>
        <w:rPr>
          <w:rFonts w:ascii="Century Gothic" w:hAnsi="Century Gothic"/>
        </w:rPr>
      </w:pPr>
      <w:r w:rsidRPr="00CA56EC">
        <w:rPr>
          <w:rFonts w:ascii="Century Gothic" w:hAnsi="Century Gothic"/>
        </w:rPr>
        <w:t>Experienced in operation and maintenance of small plot research equipment (e.g., rotary tiller, seeder, sprayer)</w:t>
      </w:r>
    </w:p>
    <w:p w14:paraId="1F053699" w14:textId="77777777" w:rsidR="00BE628D" w:rsidRPr="00CA56EC" w:rsidRDefault="00BE628D" w:rsidP="00CA56EC">
      <w:pPr>
        <w:numPr>
          <w:ilvl w:val="0"/>
          <w:numId w:val="18"/>
        </w:numPr>
        <w:spacing w:line="360" w:lineRule="exact"/>
        <w:ind w:left="187" w:hanging="187"/>
        <w:jc w:val="both"/>
        <w:rPr>
          <w:rFonts w:ascii="Century Gothic" w:hAnsi="Century Gothic"/>
        </w:rPr>
      </w:pPr>
      <w:r w:rsidRPr="00CA56EC">
        <w:rPr>
          <w:rFonts w:ascii="Century Gothic" w:hAnsi="Century Gothic"/>
        </w:rPr>
        <w:t xml:space="preserve">Summarized research results </w:t>
      </w:r>
      <w:r w:rsidRPr="00CA56EC">
        <w:rPr>
          <w:rFonts w:ascii="Century Gothic" w:hAnsi="Century Gothic"/>
          <w:noProof/>
        </w:rPr>
        <w:t>and presented</w:t>
      </w:r>
      <w:r w:rsidRPr="00CA56EC">
        <w:rPr>
          <w:rFonts w:ascii="Century Gothic" w:hAnsi="Century Gothic"/>
          <w:noProof/>
          <w:color w:val="000000"/>
        </w:rPr>
        <w:t xml:space="preserve"> findings at </w:t>
      </w:r>
      <w:r w:rsidRPr="00CA56EC">
        <w:rPr>
          <w:rFonts w:ascii="Century Gothic" w:hAnsi="Century Gothic"/>
        </w:rPr>
        <w:t xml:space="preserve">local, regional, and national conferences </w:t>
      </w:r>
    </w:p>
    <w:p w14:paraId="260C60ED" w14:textId="77777777" w:rsidR="00C30BBD" w:rsidRPr="00CA56EC" w:rsidRDefault="00C30BBD" w:rsidP="00CA56EC">
      <w:pPr>
        <w:spacing w:line="360" w:lineRule="exact"/>
        <w:jc w:val="both"/>
        <w:rPr>
          <w:rFonts w:ascii="Century Gothic" w:hAnsi="Century Gothic"/>
          <w:b/>
          <w:u w:val="single"/>
        </w:rPr>
      </w:pPr>
      <w:r w:rsidRPr="00CA56EC">
        <w:rPr>
          <w:rFonts w:ascii="Century Gothic" w:hAnsi="Century Gothic"/>
          <w:b/>
          <w:u w:val="single"/>
        </w:rPr>
        <w:t>Interpersonal/Communication</w:t>
      </w:r>
    </w:p>
    <w:p w14:paraId="43EF39AA" w14:textId="77777777" w:rsidR="00C30BBD" w:rsidRPr="00CA56EC" w:rsidRDefault="00C30BBD" w:rsidP="00CA56EC">
      <w:pPr>
        <w:numPr>
          <w:ilvl w:val="0"/>
          <w:numId w:val="9"/>
        </w:numPr>
        <w:spacing w:line="360" w:lineRule="exact"/>
        <w:ind w:left="288" w:hanging="288"/>
        <w:jc w:val="both"/>
        <w:rPr>
          <w:rFonts w:ascii="Century Gothic" w:hAnsi="Century Gothic"/>
        </w:rPr>
      </w:pPr>
      <w:r w:rsidRPr="00CA56EC">
        <w:rPr>
          <w:rFonts w:ascii="Century Gothic" w:hAnsi="Century Gothic"/>
        </w:rPr>
        <w:lastRenderedPageBreak/>
        <w:t xml:space="preserve">Refined written communication skills through academic and report writing proven with publications </w:t>
      </w:r>
    </w:p>
    <w:p w14:paraId="4B84193B" w14:textId="77777777" w:rsidR="00C30BBD" w:rsidRPr="00CA56EC" w:rsidRDefault="00C30BBD" w:rsidP="00CA56EC">
      <w:pPr>
        <w:numPr>
          <w:ilvl w:val="0"/>
          <w:numId w:val="9"/>
        </w:numPr>
        <w:spacing w:line="360" w:lineRule="exact"/>
        <w:ind w:left="288" w:hanging="288"/>
        <w:jc w:val="both"/>
        <w:rPr>
          <w:rFonts w:ascii="Century Gothic" w:hAnsi="Century Gothic"/>
        </w:rPr>
      </w:pPr>
      <w:r w:rsidRPr="00CA56EC">
        <w:rPr>
          <w:rFonts w:ascii="Century Gothic" w:hAnsi="Century Gothic"/>
        </w:rPr>
        <w:t>Possess excellent leadership and organizational skills. Detail oriented and ability to prioritize assigned and own works to meet deadlines</w:t>
      </w:r>
    </w:p>
    <w:p w14:paraId="25C8CA8C" w14:textId="77777777" w:rsidR="00C30BBD" w:rsidRPr="00CA56EC" w:rsidRDefault="00C30BBD" w:rsidP="00CA56EC">
      <w:pPr>
        <w:pStyle w:val="ListParagraph"/>
        <w:numPr>
          <w:ilvl w:val="0"/>
          <w:numId w:val="9"/>
        </w:numPr>
        <w:spacing w:line="360" w:lineRule="exact"/>
        <w:ind w:left="288" w:hanging="288"/>
        <w:contextualSpacing w:val="0"/>
        <w:jc w:val="both"/>
        <w:rPr>
          <w:rFonts w:ascii="Century Gothic" w:hAnsi="Century Gothic"/>
        </w:rPr>
      </w:pPr>
      <w:r w:rsidRPr="00CA56EC">
        <w:rPr>
          <w:rFonts w:ascii="Century Gothic" w:hAnsi="Century Gothic"/>
        </w:rPr>
        <w:t xml:space="preserve">Competent in establishing a positive rapport with co-workers, comfortable in interacting in a constructive and professional manner to maintain a team environment </w:t>
      </w:r>
    </w:p>
    <w:p w14:paraId="230F15BB" w14:textId="77777777" w:rsidR="00C30BBD" w:rsidRPr="00CA56EC" w:rsidRDefault="00C30BBD" w:rsidP="00CA56EC">
      <w:pPr>
        <w:pStyle w:val="ListParagraph"/>
        <w:numPr>
          <w:ilvl w:val="0"/>
          <w:numId w:val="9"/>
        </w:numPr>
        <w:spacing w:line="360" w:lineRule="exact"/>
        <w:ind w:left="288" w:hanging="288"/>
        <w:contextualSpacing w:val="0"/>
        <w:jc w:val="both"/>
        <w:rPr>
          <w:rFonts w:ascii="Century Gothic" w:hAnsi="Century Gothic"/>
        </w:rPr>
      </w:pPr>
      <w:r w:rsidRPr="00CA56EC">
        <w:rPr>
          <w:rFonts w:ascii="Century Gothic" w:hAnsi="Century Gothic"/>
        </w:rPr>
        <w:t>Developed agricultural training program and field day for the regional farmers on effective agroforestry practices for diversified crop production in Bangladesh</w:t>
      </w:r>
    </w:p>
    <w:p w14:paraId="14C17B9B" w14:textId="77777777" w:rsidR="00C30BBD" w:rsidRPr="006E04F6" w:rsidRDefault="00C30BBD" w:rsidP="00B9017F">
      <w:pPr>
        <w:ind w:left="720"/>
        <w:jc w:val="both"/>
        <w:rPr>
          <w:rFonts w:ascii="Garamond" w:hAnsi="Garamond"/>
          <w:sz w:val="12"/>
          <w:szCs w:val="26"/>
        </w:rPr>
      </w:pPr>
    </w:p>
    <w:p w14:paraId="5DAFA686" w14:textId="77777777" w:rsidR="00784844" w:rsidRPr="00172BEC" w:rsidRDefault="00784844" w:rsidP="00784844">
      <w:pPr>
        <w:jc w:val="both"/>
        <w:rPr>
          <w:sz w:val="2"/>
          <w:szCs w:val="2"/>
        </w:rPr>
      </w:pPr>
    </w:p>
    <w:p w14:paraId="36944BE1" w14:textId="77777777" w:rsidR="00784844" w:rsidRPr="00F777DC" w:rsidRDefault="00F777DC" w:rsidP="00784844">
      <w:pPr>
        <w:spacing w:before="120" w:after="240"/>
        <w:ind w:left="425" w:hanging="425"/>
        <w:rPr>
          <w:rFonts w:ascii="Century Gothic" w:hAnsi="Century Gothic"/>
          <w:b/>
          <w:sz w:val="26"/>
          <w:szCs w:val="26"/>
        </w:rPr>
      </w:pPr>
      <w:r w:rsidRPr="00F777DC">
        <w:rPr>
          <w:rFonts w:ascii="Century Gothic" w:hAnsi="Century Gothic"/>
          <w:b/>
          <w:noProof/>
          <w:sz w:val="26"/>
          <w:szCs w:val="26"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1286BD33" wp14:editId="56151156">
                <wp:simplePos x="0" y="0"/>
                <wp:positionH relativeFrom="column">
                  <wp:posOffset>0</wp:posOffset>
                </wp:positionH>
                <wp:positionV relativeFrom="paragraph">
                  <wp:posOffset>274158</wp:posOffset>
                </wp:positionV>
                <wp:extent cx="5796501" cy="0"/>
                <wp:effectExtent l="0" t="0" r="33020" b="19050"/>
                <wp:wrapNone/>
                <wp:docPr id="3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796501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67FFBF" id="Straight Connector 4" o:spid="_x0000_s1026" style="position:absolute;flip:y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21.6pt" to="456.4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" strokecolor="#1f4d78" strokeweight="1.5pt">
                <v:stroke joinstyle="miter"/>
                <o:lock v:ext="edit" shapetype="f"/>
              </v:line>
            </w:pict>
          </mc:Fallback>
        </mc:AlternateContent>
      </w:r>
      <w:r w:rsidR="00784844" w:rsidRPr="00F777DC">
        <w:rPr>
          <w:rFonts w:ascii="Century Gothic" w:hAnsi="Century Gothic"/>
          <w:b/>
          <w:sz w:val="26"/>
          <w:szCs w:val="26"/>
        </w:rPr>
        <w:t>AWARDS, FELLOWSHIPS AND GRANTS</w:t>
      </w:r>
    </w:p>
    <w:p w14:paraId="722FD179" w14:textId="77777777" w:rsidR="00002BAD" w:rsidRPr="00F777DC" w:rsidRDefault="00002BAD" w:rsidP="00F777DC">
      <w:pPr>
        <w:pStyle w:val="BodyText3"/>
        <w:numPr>
          <w:ilvl w:val="0"/>
          <w:numId w:val="19"/>
        </w:numPr>
        <w:spacing w:line="360" w:lineRule="exact"/>
        <w:ind w:left="187" w:hanging="187"/>
        <w:rPr>
          <w:rFonts w:ascii="Century Gothic" w:hAnsi="Century Gothic"/>
          <w:iCs/>
          <w:sz w:val="24"/>
          <w:szCs w:val="24"/>
        </w:rPr>
      </w:pPr>
      <w:r w:rsidRPr="00F777DC">
        <w:rPr>
          <w:rFonts w:ascii="Century Gothic" w:hAnsi="Century Gothic"/>
          <w:iCs/>
          <w:sz w:val="24"/>
          <w:szCs w:val="24"/>
        </w:rPr>
        <w:t>Working as a</w:t>
      </w:r>
      <w:r w:rsidRPr="00F777DC">
        <w:rPr>
          <w:rFonts w:ascii="Century Gothic" w:hAnsi="Century Gothic"/>
        </w:rPr>
        <w:t xml:space="preserve"> </w:t>
      </w:r>
      <w:r w:rsidRPr="00F777DC">
        <w:rPr>
          <w:rFonts w:ascii="Century Gothic" w:hAnsi="Century Gothic"/>
          <w:iCs/>
          <w:sz w:val="24"/>
          <w:szCs w:val="24"/>
        </w:rPr>
        <w:t xml:space="preserve">Principal Investigator (PI) on </w:t>
      </w:r>
      <w:r w:rsidRPr="00F777DC">
        <w:rPr>
          <w:rFonts w:ascii="Century Gothic" w:hAnsi="Century Gothic"/>
          <w:b/>
          <w:iCs/>
          <w:sz w:val="24"/>
          <w:szCs w:val="24"/>
        </w:rPr>
        <w:t xml:space="preserve">safe food: organic production of tomato under </w:t>
      </w:r>
      <w:proofErr w:type="spellStart"/>
      <w:r w:rsidRPr="00F777DC">
        <w:rPr>
          <w:rFonts w:ascii="Century Gothic" w:hAnsi="Century Gothic"/>
          <w:b/>
          <w:iCs/>
          <w:sz w:val="24"/>
          <w:szCs w:val="24"/>
        </w:rPr>
        <w:t>kalo</w:t>
      </w:r>
      <w:proofErr w:type="spellEnd"/>
      <w:r w:rsidRPr="00F777DC">
        <w:rPr>
          <w:rFonts w:ascii="Century Gothic" w:hAnsi="Century Gothic"/>
          <w:b/>
          <w:iCs/>
          <w:sz w:val="24"/>
          <w:szCs w:val="24"/>
        </w:rPr>
        <w:t xml:space="preserve"> </w:t>
      </w:r>
      <w:proofErr w:type="spellStart"/>
      <w:r w:rsidRPr="00F777DC">
        <w:rPr>
          <w:rFonts w:ascii="Century Gothic" w:hAnsi="Century Gothic"/>
          <w:b/>
          <w:iCs/>
          <w:sz w:val="24"/>
          <w:szCs w:val="24"/>
        </w:rPr>
        <w:t>koroi</w:t>
      </w:r>
      <w:proofErr w:type="spellEnd"/>
      <w:r w:rsidRPr="00F777DC">
        <w:rPr>
          <w:rFonts w:ascii="Century Gothic" w:hAnsi="Century Gothic"/>
          <w:b/>
          <w:iCs/>
          <w:sz w:val="24"/>
          <w:szCs w:val="24"/>
        </w:rPr>
        <w:t xml:space="preserve">, </w:t>
      </w:r>
      <w:proofErr w:type="spellStart"/>
      <w:r w:rsidRPr="00F777DC">
        <w:rPr>
          <w:rFonts w:ascii="Century Gothic" w:hAnsi="Century Gothic"/>
          <w:b/>
          <w:iCs/>
          <w:sz w:val="24"/>
          <w:szCs w:val="24"/>
        </w:rPr>
        <w:t>gora</w:t>
      </w:r>
      <w:proofErr w:type="spellEnd"/>
      <w:r w:rsidRPr="00F777DC">
        <w:rPr>
          <w:rFonts w:ascii="Century Gothic" w:hAnsi="Century Gothic"/>
          <w:b/>
          <w:iCs/>
          <w:sz w:val="24"/>
          <w:szCs w:val="24"/>
        </w:rPr>
        <w:t xml:space="preserve"> neem and </w:t>
      </w:r>
      <w:proofErr w:type="spellStart"/>
      <w:r w:rsidRPr="00F777DC">
        <w:rPr>
          <w:rFonts w:ascii="Century Gothic" w:hAnsi="Century Gothic"/>
          <w:b/>
          <w:iCs/>
          <w:sz w:val="24"/>
          <w:szCs w:val="24"/>
        </w:rPr>
        <w:t>ipil-ipil</w:t>
      </w:r>
      <w:proofErr w:type="spellEnd"/>
      <w:r w:rsidRPr="00F777DC">
        <w:rPr>
          <w:rFonts w:ascii="Century Gothic" w:hAnsi="Century Gothic"/>
          <w:b/>
          <w:iCs/>
          <w:sz w:val="24"/>
          <w:szCs w:val="24"/>
        </w:rPr>
        <w:t xml:space="preserve"> based agroforestry as influenced by mulching </w:t>
      </w:r>
      <w:r w:rsidRPr="00F777DC">
        <w:rPr>
          <w:rFonts w:ascii="Century Gothic" w:hAnsi="Century Gothic"/>
          <w:iCs/>
          <w:sz w:val="24"/>
          <w:szCs w:val="24"/>
        </w:rPr>
        <w:t>from July 2016 to June 2017 funded by</w:t>
      </w:r>
      <w:r w:rsidRPr="00F777DC">
        <w:rPr>
          <w:rFonts w:ascii="Century Gothic" w:hAnsi="Century Gothic"/>
        </w:rPr>
        <w:t xml:space="preserve"> </w:t>
      </w:r>
      <w:r w:rsidRPr="00F777DC">
        <w:rPr>
          <w:rFonts w:ascii="Century Gothic" w:hAnsi="Century Gothic"/>
          <w:iCs/>
          <w:sz w:val="24"/>
          <w:szCs w:val="24"/>
        </w:rPr>
        <w:t xml:space="preserve">Institute of Research and Training (IRT), </w:t>
      </w:r>
      <w:proofErr w:type="spellStart"/>
      <w:r w:rsidRPr="00F777DC">
        <w:rPr>
          <w:rFonts w:ascii="Century Gothic" w:hAnsi="Century Gothic"/>
          <w:iCs/>
          <w:sz w:val="24"/>
          <w:szCs w:val="24"/>
        </w:rPr>
        <w:t>Hajee</w:t>
      </w:r>
      <w:proofErr w:type="spellEnd"/>
      <w:r w:rsidRPr="00F777DC">
        <w:rPr>
          <w:rFonts w:ascii="Century Gothic" w:hAnsi="Century Gothic"/>
          <w:iCs/>
          <w:sz w:val="24"/>
          <w:szCs w:val="24"/>
        </w:rPr>
        <w:t xml:space="preserve"> Mohammad </w:t>
      </w:r>
      <w:proofErr w:type="spellStart"/>
      <w:r w:rsidRPr="00F777DC">
        <w:rPr>
          <w:rFonts w:ascii="Century Gothic" w:hAnsi="Century Gothic"/>
          <w:iCs/>
          <w:sz w:val="24"/>
          <w:szCs w:val="24"/>
        </w:rPr>
        <w:t>Danesh</w:t>
      </w:r>
      <w:proofErr w:type="spellEnd"/>
      <w:r w:rsidRPr="00F777DC">
        <w:rPr>
          <w:rFonts w:ascii="Century Gothic" w:hAnsi="Century Gothic"/>
          <w:iCs/>
          <w:sz w:val="24"/>
          <w:szCs w:val="24"/>
        </w:rPr>
        <w:t xml:space="preserve"> Science and Technology University through UGC University Grand Commission.</w:t>
      </w:r>
    </w:p>
    <w:p w14:paraId="2F840DE3" w14:textId="77777777" w:rsidR="00002BAD" w:rsidRPr="00F777DC" w:rsidRDefault="00002BAD" w:rsidP="00F777DC">
      <w:pPr>
        <w:pStyle w:val="BodyText3"/>
        <w:numPr>
          <w:ilvl w:val="0"/>
          <w:numId w:val="19"/>
        </w:numPr>
        <w:spacing w:line="360" w:lineRule="exact"/>
        <w:ind w:left="187" w:hanging="187"/>
        <w:rPr>
          <w:rFonts w:ascii="Century Gothic" w:hAnsi="Century Gothic"/>
          <w:iCs/>
          <w:sz w:val="24"/>
          <w:szCs w:val="24"/>
        </w:rPr>
      </w:pPr>
      <w:r w:rsidRPr="00F777DC">
        <w:rPr>
          <w:rFonts w:ascii="Century Gothic" w:hAnsi="Century Gothic"/>
          <w:iCs/>
          <w:sz w:val="24"/>
          <w:szCs w:val="24"/>
        </w:rPr>
        <w:t>Working as a</w:t>
      </w:r>
      <w:r w:rsidRPr="00F777DC">
        <w:rPr>
          <w:rFonts w:ascii="Century Gothic" w:hAnsi="Century Gothic"/>
        </w:rPr>
        <w:t xml:space="preserve"> </w:t>
      </w:r>
      <w:r w:rsidRPr="00F777DC">
        <w:rPr>
          <w:rFonts w:ascii="Century Gothic" w:hAnsi="Century Gothic"/>
          <w:iCs/>
          <w:sz w:val="24"/>
          <w:szCs w:val="24"/>
        </w:rPr>
        <w:t xml:space="preserve">Principal Investigator (PI) on </w:t>
      </w:r>
      <w:r w:rsidRPr="00F777DC">
        <w:rPr>
          <w:rFonts w:ascii="Century Gothic" w:hAnsi="Century Gothic"/>
          <w:b/>
          <w:sz w:val="24"/>
          <w:szCs w:val="24"/>
        </w:rPr>
        <w:t xml:space="preserve">assessment of the ecological and socioeconomic benefits provided by </w:t>
      </w:r>
      <w:proofErr w:type="spellStart"/>
      <w:r w:rsidRPr="00F777DC">
        <w:rPr>
          <w:rFonts w:ascii="Century Gothic" w:hAnsi="Century Gothic"/>
          <w:b/>
          <w:sz w:val="24"/>
          <w:szCs w:val="24"/>
        </w:rPr>
        <w:t>homegardens</w:t>
      </w:r>
      <w:proofErr w:type="spellEnd"/>
      <w:r w:rsidRPr="00F777DC">
        <w:rPr>
          <w:rFonts w:ascii="Century Gothic" w:hAnsi="Century Gothic"/>
          <w:b/>
          <w:sz w:val="24"/>
          <w:szCs w:val="24"/>
        </w:rPr>
        <w:t>: a case study of Dinajpur district</w:t>
      </w:r>
      <w:r w:rsidRPr="00F777DC">
        <w:rPr>
          <w:rFonts w:ascii="Century Gothic" w:hAnsi="Century Gothic"/>
          <w:b/>
          <w:iCs/>
          <w:sz w:val="24"/>
          <w:szCs w:val="24"/>
        </w:rPr>
        <w:t xml:space="preserve"> </w:t>
      </w:r>
      <w:r w:rsidRPr="00F777DC">
        <w:rPr>
          <w:rFonts w:ascii="Century Gothic" w:hAnsi="Century Gothic"/>
          <w:iCs/>
          <w:sz w:val="24"/>
          <w:szCs w:val="24"/>
        </w:rPr>
        <w:t>from July 2016 to June 2017</w:t>
      </w:r>
      <w:r w:rsidRPr="00F777DC">
        <w:rPr>
          <w:rFonts w:ascii="Century Gothic" w:hAnsi="Century Gothic"/>
        </w:rPr>
        <w:t xml:space="preserve"> </w:t>
      </w:r>
      <w:r w:rsidRPr="00F777DC">
        <w:rPr>
          <w:rFonts w:ascii="Century Gothic" w:hAnsi="Century Gothic"/>
          <w:iCs/>
          <w:sz w:val="24"/>
          <w:szCs w:val="24"/>
        </w:rPr>
        <w:t xml:space="preserve">funded by Institute of Research and Training (IRT), </w:t>
      </w:r>
      <w:proofErr w:type="spellStart"/>
      <w:r w:rsidRPr="00F777DC">
        <w:rPr>
          <w:rFonts w:ascii="Century Gothic" w:hAnsi="Century Gothic"/>
          <w:iCs/>
          <w:sz w:val="24"/>
          <w:szCs w:val="24"/>
        </w:rPr>
        <w:t>Hajee</w:t>
      </w:r>
      <w:proofErr w:type="spellEnd"/>
      <w:r w:rsidRPr="00F777DC">
        <w:rPr>
          <w:rFonts w:ascii="Century Gothic" w:hAnsi="Century Gothic"/>
          <w:iCs/>
          <w:sz w:val="24"/>
          <w:szCs w:val="24"/>
        </w:rPr>
        <w:t xml:space="preserve"> Mohammad </w:t>
      </w:r>
      <w:proofErr w:type="spellStart"/>
      <w:r w:rsidRPr="00F777DC">
        <w:rPr>
          <w:rFonts w:ascii="Century Gothic" w:hAnsi="Century Gothic"/>
          <w:iCs/>
          <w:sz w:val="24"/>
          <w:szCs w:val="24"/>
        </w:rPr>
        <w:t>Danesh</w:t>
      </w:r>
      <w:proofErr w:type="spellEnd"/>
      <w:r w:rsidRPr="00F777DC">
        <w:rPr>
          <w:rFonts w:ascii="Century Gothic" w:hAnsi="Century Gothic"/>
          <w:iCs/>
          <w:sz w:val="24"/>
          <w:szCs w:val="24"/>
        </w:rPr>
        <w:t xml:space="preserve"> Science and Technology University through UGC University Grand Commission.</w:t>
      </w:r>
    </w:p>
    <w:p w14:paraId="78158BE9" w14:textId="77777777" w:rsidR="00002BAD" w:rsidRPr="00F777DC" w:rsidRDefault="00002BAD" w:rsidP="00F777DC">
      <w:pPr>
        <w:pStyle w:val="BodyText3"/>
        <w:numPr>
          <w:ilvl w:val="0"/>
          <w:numId w:val="19"/>
        </w:numPr>
        <w:spacing w:line="360" w:lineRule="exact"/>
        <w:ind w:left="187" w:hanging="187"/>
        <w:rPr>
          <w:rFonts w:ascii="Century Gothic" w:hAnsi="Century Gothic"/>
          <w:sz w:val="24"/>
          <w:szCs w:val="24"/>
        </w:rPr>
      </w:pPr>
      <w:r w:rsidRPr="00F777DC">
        <w:rPr>
          <w:rFonts w:ascii="Century Gothic" w:hAnsi="Century Gothic"/>
          <w:iCs/>
          <w:sz w:val="24"/>
          <w:szCs w:val="24"/>
        </w:rPr>
        <w:t>Working as a</w:t>
      </w:r>
      <w:r w:rsidRPr="00F777DC">
        <w:rPr>
          <w:rFonts w:ascii="Century Gothic" w:hAnsi="Century Gothic"/>
        </w:rPr>
        <w:t xml:space="preserve"> </w:t>
      </w:r>
      <w:r w:rsidRPr="00F777DC">
        <w:rPr>
          <w:rFonts w:ascii="Century Gothic" w:hAnsi="Century Gothic"/>
          <w:iCs/>
          <w:sz w:val="24"/>
          <w:szCs w:val="24"/>
        </w:rPr>
        <w:t xml:space="preserve">Co-Investigator (CI) on </w:t>
      </w:r>
      <w:r w:rsidRPr="00F777DC">
        <w:rPr>
          <w:rFonts w:ascii="Century Gothic" w:hAnsi="Century Gothic"/>
          <w:b/>
          <w:sz w:val="24"/>
          <w:szCs w:val="24"/>
        </w:rPr>
        <w:t xml:space="preserve">effect of bio-pesticides on the organic production of Tea in </w:t>
      </w:r>
      <w:proofErr w:type="spellStart"/>
      <w:r w:rsidRPr="00F777DC">
        <w:rPr>
          <w:rFonts w:ascii="Century Gothic" w:hAnsi="Century Gothic"/>
          <w:b/>
          <w:sz w:val="24"/>
          <w:szCs w:val="24"/>
        </w:rPr>
        <w:t>Panchagarh</w:t>
      </w:r>
      <w:proofErr w:type="spellEnd"/>
      <w:r w:rsidRPr="00F777DC">
        <w:rPr>
          <w:rFonts w:ascii="Century Gothic" w:hAnsi="Century Gothic"/>
          <w:b/>
          <w:sz w:val="24"/>
          <w:szCs w:val="24"/>
        </w:rPr>
        <w:t xml:space="preserve"> district of Bangladesh</w:t>
      </w:r>
      <w:r w:rsidRPr="00F777DC">
        <w:rPr>
          <w:rFonts w:ascii="Century Gothic" w:hAnsi="Century Gothic"/>
          <w:b/>
          <w:iCs/>
          <w:sz w:val="24"/>
          <w:szCs w:val="24"/>
        </w:rPr>
        <w:t xml:space="preserve"> </w:t>
      </w:r>
      <w:r w:rsidRPr="00F777DC">
        <w:rPr>
          <w:rFonts w:ascii="Century Gothic" w:hAnsi="Century Gothic"/>
          <w:iCs/>
          <w:sz w:val="24"/>
          <w:szCs w:val="24"/>
        </w:rPr>
        <w:t>from July 2016 to June 2017</w:t>
      </w:r>
      <w:r w:rsidRPr="00F777DC">
        <w:rPr>
          <w:rFonts w:ascii="Century Gothic" w:hAnsi="Century Gothic"/>
        </w:rPr>
        <w:t xml:space="preserve"> </w:t>
      </w:r>
      <w:r w:rsidRPr="00F777DC">
        <w:rPr>
          <w:rFonts w:ascii="Century Gothic" w:hAnsi="Century Gothic"/>
          <w:iCs/>
          <w:sz w:val="24"/>
          <w:szCs w:val="24"/>
        </w:rPr>
        <w:t xml:space="preserve">funded by </w:t>
      </w:r>
      <w:r w:rsidRPr="00F777DC">
        <w:rPr>
          <w:rFonts w:ascii="Century Gothic" w:hAnsi="Century Gothic"/>
          <w:sz w:val="24"/>
          <w:szCs w:val="24"/>
        </w:rPr>
        <w:t>M</w:t>
      </w:r>
      <w:r w:rsidRPr="00F777DC">
        <w:rPr>
          <w:rFonts w:ascii="Century Gothic" w:hAnsi="Century Gothic"/>
          <w:spacing w:val="-1"/>
          <w:sz w:val="24"/>
          <w:szCs w:val="24"/>
        </w:rPr>
        <w:t>i</w:t>
      </w:r>
      <w:r w:rsidRPr="00F777DC">
        <w:rPr>
          <w:rFonts w:ascii="Century Gothic" w:hAnsi="Century Gothic"/>
          <w:spacing w:val="2"/>
          <w:sz w:val="24"/>
          <w:szCs w:val="24"/>
        </w:rPr>
        <w:t>n</w:t>
      </w:r>
      <w:r w:rsidRPr="00F777DC">
        <w:rPr>
          <w:rFonts w:ascii="Century Gothic" w:hAnsi="Century Gothic"/>
          <w:spacing w:val="-1"/>
          <w:sz w:val="24"/>
          <w:szCs w:val="24"/>
        </w:rPr>
        <w:t>i</w:t>
      </w:r>
      <w:r w:rsidRPr="00F777DC">
        <w:rPr>
          <w:rFonts w:ascii="Century Gothic" w:hAnsi="Century Gothic"/>
          <w:spacing w:val="1"/>
          <w:sz w:val="24"/>
          <w:szCs w:val="24"/>
        </w:rPr>
        <w:t>s</w:t>
      </w:r>
      <w:r w:rsidRPr="00F777DC">
        <w:rPr>
          <w:rFonts w:ascii="Century Gothic" w:hAnsi="Century Gothic"/>
          <w:sz w:val="24"/>
          <w:szCs w:val="24"/>
        </w:rPr>
        <w:t>t</w:t>
      </w:r>
      <w:r w:rsidRPr="00F777DC">
        <w:rPr>
          <w:rFonts w:ascii="Century Gothic" w:hAnsi="Century Gothic"/>
          <w:spacing w:val="3"/>
          <w:sz w:val="24"/>
          <w:szCs w:val="24"/>
        </w:rPr>
        <w:t>r</w:t>
      </w:r>
      <w:r w:rsidRPr="00F777DC">
        <w:rPr>
          <w:rFonts w:ascii="Century Gothic" w:hAnsi="Century Gothic"/>
          <w:sz w:val="24"/>
          <w:szCs w:val="24"/>
        </w:rPr>
        <w:t>y</w:t>
      </w:r>
      <w:r w:rsidRPr="00F777DC">
        <w:rPr>
          <w:rFonts w:ascii="Century Gothic" w:hAnsi="Century Gothic"/>
          <w:spacing w:val="8"/>
          <w:sz w:val="24"/>
          <w:szCs w:val="24"/>
        </w:rPr>
        <w:t xml:space="preserve"> </w:t>
      </w:r>
      <w:r w:rsidRPr="00F777DC">
        <w:rPr>
          <w:rFonts w:ascii="Century Gothic" w:hAnsi="Century Gothic"/>
          <w:sz w:val="24"/>
          <w:szCs w:val="24"/>
        </w:rPr>
        <w:t>of</w:t>
      </w:r>
      <w:r w:rsidRPr="00F777DC">
        <w:rPr>
          <w:rFonts w:ascii="Century Gothic" w:hAnsi="Century Gothic"/>
          <w:spacing w:val="19"/>
          <w:sz w:val="24"/>
          <w:szCs w:val="24"/>
        </w:rPr>
        <w:t xml:space="preserve"> </w:t>
      </w:r>
      <w:r w:rsidRPr="00F777DC">
        <w:rPr>
          <w:rFonts w:ascii="Century Gothic" w:hAnsi="Century Gothic"/>
          <w:spacing w:val="-1"/>
          <w:sz w:val="24"/>
          <w:szCs w:val="24"/>
        </w:rPr>
        <w:t>S</w:t>
      </w:r>
      <w:r w:rsidRPr="00F777DC">
        <w:rPr>
          <w:rFonts w:ascii="Century Gothic" w:hAnsi="Century Gothic"/>
          <w:spacing w:val="1"/>
          <w:sz w:val="24"/>
          <w:szCs w:val="24"/>
        </w:rPr>
        <w:t>ci</w:t>
      </w:r>
      <w:r w:rsidRPr="00F777DC">
        <w:rPr>
          <w:rFonts w:ascii="Century Gothic" w:hAnsi="Century Gothic"/>
          <w:sz w:val="24"/>
          <w:szCs w:val="24"/>
        </w:rPr>
        <w:t>en</w:t>
      </w:r>
      <w:r w:rsidRPr="00F777DC">
        <w:rPr>
          <w:rFonts w:ascii="Century Gothic" w:hAnsi="Century Gothic"/>
          <w:spacing w:val="1"/>
          <w:sz w:val="24"/>
          <w:szCs w:val="24"/>
        </w:rPr>
        <w:t>c</w:t>
      </w:r>
      <w:r w:rsidRPr="00F777DC">
        <w:rPr>
          <w:rFonts w:ascii="Century Gothic" w:hAnsi="Century Gothic"/>
          <w:sz w:val="24"/>
          <w:szCs w:val="24"/>
        </w:rPr>
        <w:t>e</w:t>
      </w:r>
      <w:r w:rsidRPr="00F777DC">
        <w:rPr>
          <w:rFonts w:ascii="Century Gothic" w:hAnsi="Century Gothic"/>
          <w:spacing w:val="12"/>
          <w:sz w:val="24"/>
          <w:szCs w:val="24"/>
        </w:rPr>
        <w:t xml:space="preserve"> </w:t>
      </w:r>
      <w:r w:rsidRPr="00F777DC">
        <w:rPr>
          <w:rFonts w:ascii="Century Gothic" w:hAnsi="Century Gothic"/>
          <w:spacing w:val="2"/>
          <w:sz w:val="24"/>
          <w:szCs w:val="24"/>
        </w:rPr>
        <w:t>and</w:t>
      </w:r>
      <w:r w:rsidRPr="00F777DC">
        <w:rPr>
          <w:rFonts w:ascii="Century Gothic" w:hAnsi="Century Gothic"/>
          <w:sz w:val="24"/>
          <w:szCs w:val="24"/>
        </w:rPr>
        <w:t xml:space="preserve"> </w:t>
      </w:r>
      <w:r w:rsidRPr="00F777DC">
        <w:rPr>
          <w:rFonts w:ascii="Century Gothic" w:hAnsi="Century Gothic"/>
          <w:spacing w:val="3"/>
          <w:sz w:val="24"/>
          <w:szCs w:val="24"/>
        </w:rPr>
        <w:t>T</w:t>
      </w:r>
      <w:r w:rsidRPr="00F777DC">
        <w:rPr>
          <w:rFonts w:ascii="Century Gothic" w:hAnsi="Century Gothic"/>
          <w:sz w:val="24"/>
          <w:szCs w:val="24"/>
        </w:rPr>
        <w:t>e</w:t>
      </w:r>
      <w:r w:rsidRPr="00F777DC">
        <w:rPr>
          <w:rFonts w:ascii="Century Gothic" w:hAnsi="Century Gothic"/>
          <w:spacing w:val="1"/>
          <w:sz w:val="24"/>
          <w:szCs w:val="24"/>
        </w:rPr>
        <w:t>c</w:t>
      </w:r>
      <w:r w:rsidRPr="00F777DC">
        <w:rPr>
          <w:rFonts w:ascii="Century Gothic" w:hAnsi="Century Gothic"/>
          <w:sz w:val="24"/>
          <w:szCs w:val="24"/>
        </w:rPr>
        <w:t>hno</w:t>
      </w:r>
      <w:r w:rsidRPr="00F777DC">
        <w:rPr>
          <w:rFonts w:ascii="Century Gothic" w:hAnsi="Century Gothic"/>
          <w:spacing w:val="-1"/>
          <w:sz w:val="24"/>
          <w:szCs w:val="24"/>
        </w:rPr>
        <w:t>l</w:t>
      </w:r>
      <w:r w:rsidRPr="00F777DC">
        <w:rPr>
          <w:rFonts w:ascii="Century Gothic" w:hAnsi="Century Gothic"/>
          <w:sz w:val="24"/>
          <w:szCs w:val="24"/>
        </w:rPr>
        <w:t>o</w:t>
      </w:r>
      <w:r w:rsidRPr="00F777DC">
        <w:rPr>
          <w:rFonts w:ascii="Century Gothic" w:hAnsi="Century Gothic"/>
          <w:spacing w:val="4"/>
          <w:sz w:val="24"/>
          <w:szCs w:val="24"/>
        </w:rPr>
        <w:t>g</w:t>
      </w:r>
      <w:r w:rsidRPr="00F777DC">
        <w:rPr>
          <w:rFonts w:ascii="Century Gothic" w:hAnsi="Century Gothic"/>
          <w:spacing w:val="-4"/>
          <w:sz w:val="24"/>
          <w:szCs w:val="24"/>
        </w:rPr>
        <w:t>y</w:t>
      </w:r>
      <w:r w:rsidRPr="00F777DC">
        <w:rPr>
          <w:rFonts w:ascii="Century Gothic" w:hAnsi="Century Gothic"/>
          <w:sz w:val="24"/>
          <w:szCs w:val="24"/>
        </w:rPr>
        <w:t xml:space="preserve">, Government of the People’s Republic of  </w:t>
      </w:r>
      <w:r w:rsidRPr="00F777DC">
        <w:rPr>
          <w:rFonts w:ascii="Century Gothic" w:hAnsi="Century Gothic"/>
          <w:spacing w:val="-1"/>
          <w:sz w:val="24"/>
          <w:szCs w:val="24"/>
        </w:rPr>
        <w:t>B</w:t>
      </w:r>
      <w:r w:rsidRPr="00F777DC">
        <w:rPr>
          <w:rFonts w:ascii="Century Gothic" w:hAnsi="Century Gothic"/>
          <w:sz w:val="24"/>
          <w:szCs w:val="24"/>
        </w:rPr>
        <w:t>a</w:t>
      </w:r>
      <w:r w:rsidRPr="00F777DC">
        <w:rPr>
          <w:rFonts w:ascii="Century Gothic" w:hAnsi="Century Gothic"/>
          <w:spacing w:val="2"/>
          <w:sz w:val="24"/>
          <w:szCs w:val="24"/>
        </w:rPr>
        <w:t>n</w:t>
      </w:r>
      <w:r w:rsidRPr="00F777DC">
        <w:rPr>
          <w:rFonts w:ascii="Century Gothic" w:hAnsi="Century Gothic"/>
          <w:sz w:val="24"/>
          <w:szCs w:val="24"/>
        </w:rPr>
        <w:t>g</w:t>
      </w:r>
      <w:r w:rsidRPr="00F777DC">
        <w:rPr>
          <w:rFonts w:ascii="Century Gothic" w:hAnsi="Century Gothic"/>
          <w:spacing w:val="1"/>
          <w:sz w:val="24"/>
          <w:szCs w:val="24"/>
        </w:rPr>
        <w:t>l</w:t>
      </w:r>
      <w:r w:rsidRPr="00F777DC">
        <w:rPr>
          <w:rFonts w:ascii="Century Gothic" w:hAnsi="Century Gothic"/>
          <w:sz w:val="24"/>
          <w:szCs w:val="24"/>
        </w:rPr>
        <w:t>ade</w:t>
      </w:r>
      <w:r w:rsidRPr="00F777DC">
        <w:rPr>
          <w:rFonts w:ascii="Century Gothic" w:hAnsi="Century Gothic"/>
          <w:spacing w:val="1"/>
          <w:sz w:val="24"/>
          <w:szCs w:val="24"/>
        </w:rPr>
        <w:t>s</w:t>
      </w:r>
      <w:r w:rsidRPr="00F777DC">
        <w:rPr>
          <w:rFonts w:ascii="Century Gothic" w:hAnsi="Century Gothic"/>
          <w:sz w:val="24"/>
          <w:szCs w:val="24"/>
        </w:rPr>
        <w:t>h.</w:t>
      </w:r>
    </w:p>
    <w:p w14:paraId="6DA570AA" w14:textId="77777777" w:rsidR="00002BAD" w:rsidRPr="00F777DC" w:rsidRDefault="00002BAD" w:rsidP="00F777DC">
      <w:pPr>
        <w:pStyle w:val="BodyText3"/>
        <w:numPr>
          <w:ilvl w:val="0"/>
          <w:numId w:val="19"/>
        </w:numPr>
        <w:spacing w:line="360" w:lineRule="exact"/>
        <w:ind w:left="187" w:hanging="187"/>
        <w:rPr>
          <w:rFonts w:ascii="Century Gothic" w:hAnsi="Century Gothic"/>
          <w:iCs/>
          <w:sz w:val="24"/>
          <w:szCs w:val="24"/>
        </w:rPr>
      </w:pPr>
      <w:r w:rsidRPr="00F777DC">
        <w:rPr>
          <w:rFonts w:ascii="Century Gothic" w:hAnsi="Century Gothic"/>
          <w:iCs/>
          <w:sz w:val="24"/>
          <w:szCs w:val="24"/>
        </w:rPr>
        <w:t>Working as a</w:t>
      </w:r>
      <w:r w:rsidRPr="00F777DC">
        <w:rPr>
          <w:rFonts w:ascii="Century Gothic" w:hAnsi="Century Gothic"/>
        </w:rPr>
        <w:t xml:space="preserve"> </w:t>
      </w:r>
      <w:r w:rsidRPr="00F777DC">
        <w:rPr>
          <w:rFonts w:ascii="Century Gothic" w:hAnsi="Century Gothic"/>
          <w:iCs/>
          <w:sz w:val="24"/>
          <w:szCs w:val="24"/>
        </w:rPr>
        <w:t xml:space="preserve">Principal Investigator (PI) on </w:t>
      </w:r>
      <w:r w:rsidRPr="00F777DC">
        <w:rPr>
          <w:rFonts w:ascii="Century Gothic" w:hAnsi="Century Gothic"/>
          <w:b/>
          <w:iCs/>
          <w:sz w:val="24"/>
          <w:szCs w:val="24"/>
        </w:rPr>
        <w:t xml:space="preserve">performance of okra under </w:t>
      </w:r>
      <w:proofErr w:type="spellStart"/>
      <w:r w:rsidRPr="00F777DC">
        <w:rPr>
          <w:rFonts w:ascii="Century Gothic" w:hAnsi="Century Gothic"/>
          <w:b/>
          <w:iCs/>
          <w:sz w:val="24"/>
          <w:szCs w:val="24"/>
        </w:rPr>
        <w:t>kalo</w:t>
      </w:r>
      <w:proofErr w:type="spellEnd"/>
      <w:r w:rsidRPr="00F777DC">
        <w:rPr>
          <w:rFonts w:ascii="Century Gothic" w:hAnsi="Century Gothic"/>
          <w:b/>
          <w:iCs/>
          <w:sz w:val="24"/>
          <w:szCs w:val="24"/>
        </w:rPr>
        <w:t xml:space="preserve"> </w:t>
      </w:r>
      <w:proofErr w:type="spellStart"/>
      <w:r w:rsidRPr="00F777DC">
        <w:rPr>
          <w:rFonts w:ascii="Century Gothic" w:hAnsi="Century Gothic"/>
          <w:b/>
          <w:iCs/>
          <w:sz w:val="24"/>
          <w:szCs w:val="24"/>
        </w:rPr>
        <w:t>koroi</w:t>
      </w:r>
      <w:proofErr w:type="spellEnd"/>
      <w:r w:rsidRPr="00F777DC">
        <w:rPr>
          <w:rFonts w:ascii="Century Gothic" w:hAnsi="Century Gothic"/>
          <w:b/>
          <w:iCs/>
          <w:sz w:val="24"/>
          <w:szCs w:val="24"/>
        </w:rPr>
        <w:t xml:space="preserve">, </w:t>
      </w:r>
      <w:proofErr w:type="spellStart"/>
      <w:r w:rsidRPr="00F777DC">
        <w:rPr>
          <w:rFonts w:ascii="Century Gothic" w:hAnsi="Century Gothic"/>
          <w:b/>
          <w:iCs/>
          <w:sz w:val="24"/>
          <w:szCs w:val="24"/>
        </w:rPr>
        <w:t>gora</w:t>
      </w:r>
      <w:proofErr w:type="spellEnd"/>
      <w:r w:rsidRPr="00F777DC">
        <w:rPr>
          <w:rFonts w:ascii="Century Gothic" w:hAnsi="Century Gothic"/>
          <w:b/>
          <w:iCs/>
          <w:sz w:val="24"/>
          <w:szCs w:val="24"/>
        </w:rPr>
        <w:t xml:space="preserve"> neem and </w:t>
      </w:r>
      <w:proofErr w:type="spellStart"/>
      <w:r w:rsidRPr="00F777DC">
        <w:rPr>
          <w:rFonts w:ascii="Century Gothic" w:hAnsi="Century Gothic"/>
          <w:b/>
          <w:iCs/>
          <w:sz w:val="24"/>
          <w:szCs w:val="24"/>
        </w:rPr>
        <w:t>ipil-ipil</w:t>
      </w:r>
      <w:proofErr w:type="spellEnd"/>
      <w:r w:rsidRPr="00F777DC">
        <w:rPr>
          <w:rFonts w:ascii="Century Gothic" w:hAnsi="Century Gothic"/>
          <w:b/>
          <w:iCs/>
          <w:sz w:val="24"/>
          <w:szCs w:val="24"/>
        </w:rPr>
        <w:t xml:space="preserve"> based agroforestry systems from July 2015 to June 2016</w:t>
      </w:r>
      <w:r w:rsidRPr="00F777DC">
        <w:rPr>
          <w:rFonts w:ascii="Century Gothic" w:hAnsi="Century Gothic"/>
        </w:rPr>
        <w:t xml:space="preserve"> </w:t>
      </w:r>
      <w:r w:rsidRPr="00F777DC">
        <w:rPr>
          <w:rFonts w:ascii="Century Gothic" w:hAnsi="Century Gothic"/>
          <w:iCs/>
          <w:sz w:val="24"/>
          <w:szCs w:val="24"/>
        </w:rPr>
        <w:t xml:space="preserve">funded by Institute of Research and Training (IRT), </w:t>
      </w:r>
      <w:proofErr w:type="spellStart"/>
      <w:r w:rsidRPr="00F777DC">
        <w:rPr>
          <w:rFonts w:ascii="Century Gothic" w:hAnsi="Century Gothic"/>
          <w:iCs/>
          <w:sz w:val="24"/>
          <w:szCs w:val="24"/>
        </w:rPr>
        <w:t>Hajee</w:t>
      </w:r>
      <w:proofErr w:type="spellEnd"/>
      <w:r w:rsidRPr="00F777DC">
        <w:rPr>
          <w:rFonts w:ascii="Century Gothic" w:hAnsi="Century Gothic"/>
          <w:iCs/>
          <w:sz w:val="24"/>
          <w:szCs w:val="24"/>
        </w:rPr>
        <w:t xml:space="preserve"> Mohammad </w:t>
      </w:r>
      <w:proofErr w:type="spellStart"/>
      <w:r w:rsidRPr="00F777DC">
        <w:rPr>
          <w:rFonts w:ascii="Century Gothic" w:hAnsi="Century Gothic"/>
          <w:iCs/>
          <w:sz w:val="24"/>
          <w:szCs w:val="24"/>
        </w:rPr>
        <w:t>Danesh</w:t>
      </w:r>
      <w:proofErr w:type="spellEnd"/>
      <w:r w:rsidRPr="00F777DC">
        <w:rPr>
          <w:rFonts w:ascii="Century Gothic" w:hAnsi="Century Gothic"/>
          <w:iCs/>
          <w:sz w:val="24"/>
          <w:szCs w:val="24"/>
        </w:rPr>
        <w:t xml:space="preserve"> Science and Technology University through UGC University Grand Commission.</w:t>
      </w:r>
    </w:p>
    <w:p w14:paraId="7EE00FE2" w14:textId="77777777" w:rsidR="00002BAD" w:rsidRPr="00F777DC" w:rsidRDefault="00002BAD" w:rsidP="00F777DC">
      <w:pPr>
        <w:pStyle w:val="BodyText3"/>
        <w:numPr>
          <w:ilvl w:val="0"/>
          <w:numId w:val="19"/>
        </w:numPr>
        <w:spacing w:line="360" w:lineRule="exact"/>
        <w:ind w:left="187" w:hanging="187"/>
        <w:rPr>
          <w:rFonts w:ascii="Century Gothic" w:hAnsi="Century Gothic"/>
          <w:iCs/>
          <w:sz w:val="24"/>
          <w:szCs w:val="24"/>
        </w:rPr>
      </w:pPr>
      <w:r w:rsidRPr="00F777DC">
        <w:rPr>
          <w:rFonts w:ascii="Century Gothic" w:hAnsi="Century Gothic"/>
          <w:iCs/>
          <w:sz w:val="24"/>
          <w:szCs w:val="24"/>
        </w:rPr>
        <w:t>Working as a</w:t>
      </w:r>
      <w:r w:rsidRPr="00F777DC">
        <w:rPr>
          <w:rFonts w:ascii="Century Gothic" w:hAnsi="Century Gothic"/>
        </w:rPr>
        <w:t xml:space="preserve"> </w:t>
      </w:r>
      <w:r w:rsidRPr="00F777DC">
        <w:rPr>
          <w:rFonts w:ascii="Century Gothic" w:hAnsi="Century Gothic"/>
          <w:iCs/>
          <w:sz w:val="24"/>
          <w:szCs w:val="24"/>
        </w:rPr>
        <w:t xml:space="preserve">Principal Investigator (PI) on </w:t>
      </w:r>
      <w:r w:rsidRPr="00F777DC">
        <w:rPr>
          <w:rFonts w:ascii="Century Gothic" w:hAnsi="Century Gothic"/>
          <w:b/>
          <w:iCs/>
          <w:sz w:val="24"/>
          <w:szCs w:val="24"/>
        </w:rPr>
        <w:t xml:space="preserve">performance of ginger under different shade of Black </w:t>
      </w:r>
      <w:proofErr w:type="spellStart"/>
      <w:r w:rsidRPr="00F777DC">
        <w:rPr>
          <w:rFonts w:ascii="Century Gothic" w:hAnsi="Century Gothic"/>
          <w:b/>
          <w:iCs/>
          <w:sz w:val="24"/>
          <w:szCs w:val="24"/>
        </w:rPr>
        <w:t>siris</w:t>
      </w:r>
      <w:proofErr w:type="spellEnd"/>
      <w:r w:rsidRPr="00F777DC">
        <w:rPr>
          <w:rFonts w:ascii="Century Gothic" w:hAnsi="Century Gothic"/>
          <w:b/>
          <w:iCs/>
          <w:sz w:val="24"/>
          <w:szCs w:val="24"/>
        </w:rPr>
        <w:t xml:space="preserve">, </w:t>
      </w:r>
      <w:proofErr w:type="spellStart"/>
      <w:r w:rsidRPr="00F777DC">
        <w:rPr>
          <w:rFonts w:ascii="Century Gothic" w:hAnsi="Century Gothic"/>
          <w:b/>
          <w:iCs/>
          <w:sz w:val="24"/>
          <w:szCs w:val="24"/>
        </w:rPr>
        <w:t>ghora</w:t>
      </w:r>
      <w:proofErr w:type="spellEnd"/>
      <w:r w:rsidRPr="00F777DC">
        <w:rPr>
          <w:rFonts w:ascii="Century Gothic" w:hAnsi="Century Gothic"/>
          <w:b/>
          <w:iCs/>
          <w:sz w:val="24"/>
          <w:szCs w:val="24"/>
        </w:rPr>
        <w:t xml:space="preserve"> neem and </w:t>
      </w:r>
      <w:proofErr w:type="spellStart"/>
      <w:r w:rsidRPr="00F777DC">
        <w:rPr>
          <w:rFonts w:ascii="Century Gothic" w:hAnsi="Century Gothic"/>
          <w:b/>
          <w:iCs/>
          <w:sz w:val="24"/>
          <w:szCs w:val="24"/>
        </w:rPr>
        <w:t>ipil-ipil</w:t>
      </w:r>
      <w:proofErr w:type="spellEnd"/>
      <w:r w:rsidRPr="00F777DC">
        <w:rPr>
          <w:rFonts w:ascii="Century Gothic" w:hAnsi="Century Gothic"/>
          <w:b/>
          <w:iCs/>
          <w:sz w:val="24"/>
          <w:szCs w:val="24"/>
        </w:rPr>
        <w:t xml:space="preserve"> based agroforestry system from July 2014 to June 2015</w:t>
      </w:r>
      <w:r w:rsidRPr="00F777DC">
        <w:rPr>
          <w:rFonts w:ascii="Century Gothic" w:hAnsi="Century Gothic"/>
        </w:rPr>
        <w:t xml:space="preserve"> </w:t>
      </w:r>
      <w:r w:rsidRPr="00F777DC">
        <w:rPr>
          <w:rFonts w:ascii="Century Gothic" w:hAnsi="Century Gothic"/>
          <w:iCs/>
          <w:sz w:val="24"/>
          <w:szCs w:val="24"/>
        </w:rPr>
        <w:t xml:space="preserve">funded by Institute of Research and Training (IRT), </w:t>
      </w:r>
      <w:proofErr w:type="spellStart"/>
      <w:r w:rsidRPr="00F777DC">
        <w:rPr>
          <w:rFonts w:ascii="Century Gothic" w:hAnsi="Century Gothic"/>
          <w:iCs/>
          <w:sz w:val="24"/>
          <w:szCs w:val="24"/>
        </w:rPr>
        <w:t>Hajee</w:t>
      </w:r>
      <w:proofErr w:type="spellEnd"/>
      <w:r w:rsidRPr="00F777DC">
        <w:rPr>
          <w:rFonts w:ascii="Century Gothic" w:hAnsi="Century Gothic"/>
          <w:iCs/>
          <w:sz w:val="24"/>
          <w:szCs w:val="24"/>
        </w:rPr>
        <w:t xml:space="preserve"> Mohammad </w:t>
      </w:r>
      <w:proofErr w:type="spellStart"/>
      <w:r w:rsidRPr="00F777DC">
        <w:rPr>
          <w:rFonts w:ascii="Century Gothic" w:hAnsi="Century Gothic"/>
          <w:iCs/>
          <w:sz w:val="24"/>
          <w:szCs w:val="24"/>
        </w:rPr>
        <w:t>Danesh</w:t>
      </w:r>
      <w:proofErr w:type="spellEnd"/>
      <w:r w:rsidRPr="00F777DC">
        <w:rPr>
          <w:rFonts w:ascii="Century Gothic" w:hAnsi="Century Gothic"/>
          <w:iCs/>
          <w:sz w:val="24"/>
          <w:szCs w:val="24"/>
        </w:rPr>
        <w:t xml:space="preserve"> Science and Technology University through UGC University Grand Commission.</w:t>
      </w:r>
    </w:p>
    <w:p w14:paraId="74CE411E" w14:textId="77777777" w:rsidR="00002BAD" w:rsidRPr="00F777DC" w:rsidRDefault="00002BAD" w:rsidP="00F777DC">
      <w:pPr>
        <w:numPr>
          <w:ilvl w:val="0"/>
          <w:numId w:val="19"/>
        </w:numPr>
        <w:spacing w:line="360" w:lineRule="exact"/>
        <w:ind w:left="187" w:hanging="187"/>
        <w:jc w:val="both"/>
        <w:rPr>
          <w:rFonts w:ascii="Century Gothic" w:hAnsi="Century Gothic"/>
          <w:iCs/>
        </w:rPr>
      </w:pPr>
      <w:r w:rsidRPr="00F777DC">
        <w:rPr>
          <w:rFonts w:ascii="Century Gothic" w:hAnsi="Century Gothic"/>
          <w:iCs/>
        </w:rPr>
        <w:t>Working as a Research Assistant in the</w:t>
      </w:r>
      <w:r w:rsidRPr="00F777DC">
        <w:rPr>
          <w:rFonts w:ascii="Century Gothic" w:hAnsi="Century Gothic"/>
        </w:rPr>
        <w:t xml:space="preserve"> </w:t>
      </w:r>
      <w:r w:rsidRPr="00F777DC">
        <w:rPr>
          <w:rFonts w:ascii="Century Gothic" w:hAnsi="Century Gothic"/>
          <w:iCs/>
        </w:rPr>
        <w:t xml:space="preserve">Department of Agroforestry under the </w:t>
      </w:r>
      <w:proofErr w:type="gramStart"/>
      <w:r w:rsidRPr="00F777DC">
        <w:rPr>
          <w:rFonts w:ascii="Century Gothic" w:hAnsi="Century Gothic"/>
          <w:iCs/>
        </w:rPr>
        <w:t xml:space="preserve">project </w:t>
      </w:r>
      <w:r w:rsidRPr="00F777DC">
        <w:rPr>
          <w:rFonts w:ascii="Century Gothic" w:hAnsi="Century Gothic"/>
        </w:rPr>
        <w:t xml:space="preserve"> </w:t>
      </w:r>
      <w:r w:rsidRPr="00F777DC">
        <w:rPr>
          <w:rFonts w:ascii="Century Gothic" w:hAnsi="Century Gothic"/>
          <w:b/>
        </w:rPr>
        <w:t>Collection</w:t>
      </w:r>
      <w:proofErr w:type="gramEnd"/>
      <w:r w:rsidRPr="00F777DC">
        <w:rPr>
          <w:rFonts w:ascii="Century Gothic" w:hAnsi="Century Gothic"/>
          <w:b/>
        </w:rPr>
        <w:t xml:space="preserve"> and conservation of medicinal plants in agroforestry </w:t>
      </w:r>
      <w:r w:rsidRPr="00F777DC">
        <w:rPr>
          <w:rFonts w:ascii="Century Gothic" w:hAnsi="Century Gothic"/>
          <w:b/>
        </w:rPr>
        <w:lastRenderedPageBreak/>
        <w:t>system</w:t>
      </w:r>
      <w:r w:rsidRPr="00F777DC">
        <w:rPr>
          <w:rFonts w:ascii="Century Gothic" w:hAnsi="Century Gothic"/>
          <w:iCs/>
        </w:rPr>
        <w:t xml:space="preserve"> funded by IRT (Institute of Research and Training), </w:t>
      </w:r>
      <w:proofErr w:type="spellStart"/>
      <w:r w:rsidRPr="00F777DC">
        <w:rPr>
          <w:rFonts w:ascii="Century Gothic" w:hAnsi="Century Gothic"/>
          <w:iCs/>
        </w:rPr>
        <w:t>Hajee</w:t>
      </w:r>
      <w:proofErr w:type="spellEnd"/>
      <w:r w:rsidRPr="00F777DC">
        <w:rPr>
          <w:rFonts w:ascii="Century Gothic" w:hAnsi="Century Gothic"/>
          <w:iCs/>
        </w:rPr>
        <w:t xml:space="preserve"> Mohammad </w:t>
      </w:r>
      <w:proofErr w:type="spellStart"/>
      <w:r w:rsidRPr="00F777DC">
        <w:rPr>
          <w:rFonts w:ascii="Century Gothic" w:hAnsi="Century Gothic"/>
          <w:iCs/>
        </w:rPr>
        <w:t>Danesh</w:t>
      </w:r>
      <w:proofErr w:type="spellEnd"/>
      <w:r w:rsidRPr="00F777DC">
        <w:rPr>
          <w:rFonts w:ascii="Century Gothic" w:hAnsi="Century Gothic"/>
          <w:iCs/>
        </w:rPr>
        <w:t xml:space="preserve"> Science and Technology University Dinajpur in 2011.</w:t>
      </w:r>
    </w:p>
    <w:p w14:paraId="27A50B05" w14:textId="77777777" w:rsidR="00002BAD" w:rsidRPr="00F777DC" w:rsidRDefault="00002BAD" w:rsidP="00F777DC">
      <w:pPr>
        <w:pStyle w:val="Default"/>
        <w:numPr>
          <w:ilvl w:val="0"/>
          <w:numId w:val="19"/>
        </w:numPr>
        <w:spacing w:line="360" w:lineRule="exact"/>
        <w:ind w:left="187" w:hanging="187"/>
        <w:jc w:val="both"/>
        <w:rPr>
          <w:rFonts w:ascii="Century Gothic" w:hAnsi="Century Gothic"/>
        </w:rPr>
      </w:pPr>
      <w:r w:rsidRPr="00F777DC">
        <w:rPr>
          <w:rFonts w:ascii="Century Gothic" w:hAnsi="Century Gothic"/>
          <w:iCs/>
        </w:rPr>
        <w:t>Working as a Research Assistant in the</w:t>
      </w:r>
      <w:r w:rsidRPr="00F777DC">
        <w:rPr>
          <w:rFonts w:ascii="Century Gothic" w:hAnsi="Century Gothic"/>
        </w:rPr>
        <w:t xml:space="preserve"> </w:t>
      </w:r>
      <w:r w:rsidRPr="00F777DC">
        <w:rPr>
          <w:rFonts w:ascii="Century Gothic" w:hAnsi="Century Gothic"/>
          <w:iCs/>
        </w:rPr>
        <w:t xml:space="preserve">Department of Entomology under the </w:t>
      </w:r>
      <w:proofErr w:type="gramStart"/>
      <w:r w:rsidRPr="00F777DC">
        <w:rPr>
          <w:rFonts w:ascii="Century Gothic" w:hAnsi="Century Gothic"/>
          <w:iCs/>
        </w:rPr>
        <w:t xml:space="preserve">project </w:t>
      </w:r>
      <w:r w:rsidRPr="00F777DC">
        <w:rPr>
          <w:rFonts w:ascii="Century Gothic" w:hAnsi="Century Gothic"/>
        </w:rPr>
        <w:t xml:space="preserve"> </w:t>
      </w:r>
      <w:r w:rsidRPr="00F777DC">
        <w:rPr>
          <w:rFonts w:ascii="Century Gothic" w:hAnsi="Century Gothic"/>
          <w:b/>
        </w:rPr>
        <w:t>Screening</w:t>
      </w:r>
      <w:proofErr w:type="gramEnd"/>
      <w:r w:rsidRPr="00F777DC">
        <w:rPr>
          <w:rFonts w:ascii="Century Gothic" w:hAnsi="Century Gothic"/>
          <w:b/>
        </w:rPr>
        <w:t xml:space="preserve"> and Biological Activity of Indigenous Plant Extracts Against Pulse Beetle, </w:t>
      </w:r>
      <w:proofErr w:type="spellStart"/>
      <w:r w:rsidRPr="00F777DC">
        <w:rPr>
          <w:rFonts w:ascii="Century Gothic" w:hAnsi="Century Gothic"/>
          <w:b/>
          <w:i/>
        </w:rPr>
        <w:t>Callosobruchus</w:t>
      </w:r>
      <w:proofErr w:type="spellEnd"/>
      <w:r w:rsidRPr="00F777DC">
        <w:rPr>
          <w:rFonts w:ascii="Century Gothic" w:hAnsi="Century Gothic"/>
          <w:b/>
          <w:i/>
        </w:rPr>
        <w:t xml:space="preserve"> </w:t>
      </w:r>
      <w:proofErr w:type="spellStart"/>
      <w:r w:rsidRPr="00F777DC">
        <w:rPr>
          <w:rFonts w:ascii="Century Gothic" w:hAnsi="Century Gothic"/>
          <w:b/>
          <w:i/>
        </w:rPr>
        <w:t>Chinensis</w:t>
      </w:r>
      <w:proofErr w:type="spellEnd"/>
      <w:r w:rsidRPr="00F777DC">
        <w:rPr>
          <w:rFonts w:ascii="Century Gothic" w:hAnsi="Century Gothic"/>
          <w:b/>
        </w:rPr>
        <w:t xml:space="preserve"> (</w:t>
      </w:r>
      <w:proofErr w:type="spellStart"/>
      <w:r w:rsidRPr="00F777DC">
        <w:rPr>
          <w:rFonts w:ascii="Century Gothic" w:hAnsi="Century Gothic"/>
          <w:b/>
        </w:rPr>
        <w:t>Bruchidae</w:t>
      </w:r>
      <w:proofErr w:type="spellEnd"/>
      <w:r w:rsidRPr="00F777DC">
        <w:rPr>
          <w:rFonts w:ascii="Century Gothic" w:hAnsi="Century Gothic"/>
          <w:b/>
        </w:rPr>
        <w:t>: Coleoptera)</w:t>
      </w:r>
      <w:r w:rsidRPr="00F777DC">
        <w:rPr>
          <w:rFonts w:ascii="Century Gothic" w:hAnsi="Century Gothic"/>
        </w:rPr>
        <w:t xml:space="preserve"> funded by Ministry of Science and Technology in 2009-2010.</w:t>
      </w:r>
    </w:p>
    <w:p w14:paraId="01A480AF" w14:textId="77777777" w:rsidR="00002BAD" w:rsidRPr="00F777DC" w:rsidRDefault="00002BAD" w:rsidP="00F777DC">
      <w:pPr>
        <w:pStyle w:val="BodyText3"/>
        <w:numPr>
          <w:ilvl w:val="0"/>
          <w:numId w:val="19"/>
        </w:numPr>
        <w:spacing w:line="360" w:lineRule="exact"/>
        <w:ind w:left="187" w:hanging="187"/>
        <w:rPr>
          <w:rFonts w:ascii="Century Gothic" w:hAnsi="Century Gothic"/>
          <w:iCs/>
          <w:sz w:val="24"/>
          <w:szCs w:val="24"/>
        </w:rPr>
      </w:pPr>
      <w:r w:rsidRPr="00F777DC">
        <w:rPr>
          <w:rFonts w:ascii="Century Gothic" w:hAnsi="Century Gothic"/>
          <w:iCs/>
          <w:sz w:val="24"/>
          <w:szCs w:val="24"/>
        </w:rPr>
        <w:t>Working as a Research Assistant in the</w:t>
      </w:r>
      <w:r w:rsidRPr="00F777DC">
        <w:rPr>
          <w:rFonts w:ascii="Century Gothic" w:hAnsi="Century Gothic"/>
          <w:sz w:val="24"/>
          <w:szCs w:val="24"/>
        </w:rPr>
        <w:t xml:space="preserve"> </w:t>
      </w:r>
      <w:r w:rsidRPr="00F777DC">
        <w:rPr>
          <w:rFonts w:ascii="Century Gothic" w:hAnsi="Century Gothic"/>
          <w:iCs/>
          <w:sz w:val="24"/>
          <w:szCs w:val="24"/>
        </w:rPr>
        <w:t xml:space="preserve">Department of Fisheries Biology and Genetics, Faculty of Fisheries, </w:t>
      </w:r>
      <w:proofErr w:type="spellStart"/>
      <w:r w:rsidRPr="00F777DC">
        <w:rPr>
          <w:rFonts w:ascii="Century Gothic" w:hAnsi="Century Gothic"/>
          <w:iCs/>
          <w:sz w:val="24"/>
          <w:szCs w:val="24"/>
        </w:rPr>
        <w:t>Hajee</w:t>
      </w:r>
      <w:proofErr w:type="spellEnd"/>
      <w:r w:rsidRPr="00F777DC">
        <w:rPr>
          <w:rFonts w:ascii="Century Gothic" w:hAnsi="Century Gothic"/>
          <w:iCs/>
          <w:sz w:val="24"/>
          <w:szCs w:val="24"/>
        </w:rPr>
        <w:t xml:space="preserve"> Mohammad </w:t>
      </w:r>
      <w:proofErr w:type="spellStart"/>
      <w:r w:rsidRPr="00F777DC">
        <w:rPr>
          <w:rFonts w:ascii="Century Gothic" w:hAnsi="Century Gothic"/>
          <w:iCs/>
          <w:sz w:val="24"/>
          <w:szCs w:val="24"/>
        </w:rPr>
        <w:t>Danesh</w:t>
      </w:r>
      <w:proofErr w:type="spellEnd"/>
      <w:r w:rsidRPr="00F777DC">
        <w:rPr>
          <w:rFonts w:ascii="Century Gothic" w:hAnsi="Century Gothic"/>
          <w:iCs/>
          <w:sz w:val="24"/>
          <w:szCs w:val="24"/>
        </w:rPr>
        <w:t xml:space="preserve"> Science and Technology University, Dinajpur -5200 under the project </w:t>
      </w:r>
      <w:r w:rsidRPr="00F777DC">
        <w:rPr>
          <w:rFonts w:ascii="Century Gothic" w:hAnsi="Century Gothic"/>
          <w:sz w:val="24"/>
          <w:szCs w:val="24"/>
        </w:rPr>
        <w:t xml:space="preserve"> </w:t>
      </w:r>
      <w:r w:rsidRPr="00F777DC">
        <w:rPr>
          <w:rFonts w:ascii="Century Gothic" w:hAnsi="Century Gothic"/>
          <w:b/>
          <w:sz w:val="24"/>
          <w:szCs w:val="24"/>
        </w:rPr>
        <w:t>Biodiversity study of SIS (Small Indigenous Species) of fish in Dinajpur District</w:t>
      </w:r>
      <w:r w:rsidRPr="00F777DC">
        <w:rPr>
          <w:rFonts w:ascii="Century Gothic" w:hAnsi="Century Gothic"/>
          <w:sz w:val="24"/>
          <w:szCs w:val="24"/>
        </w:rPr>
        <w:t xml:space="preserve"> funded by UGC</w:t>
      </w:r>
      <w:r w:rsidRPr="00F777DC">
        <w:rPr>
          <w:rFonts w:ascii="Century Gothic" w:hAnsi="Century Gothic"/>
          <w:iCs/>
          <w:sz w:val="24"/>
          <w:szCs w:val="24"/>
        </w:rPr>
        <w:t xml:space="preserve"> in 2008.</w:t>
      </w:r>
    </w:p>
    <w:p w14:paraId="1EE96017" w14:textId="77777777" w:rsidR="00002BAD" w:rsidRDefault="00002BAD" w:rsidP="00F777DC">
      <w:pPr>
        <w:pStyle w:val="BodyText3"/>
        <w:numPr>
          <w:ilvl w:val="0"/>
          <w:numId w:val="19"/>
        </w:numPr>
        <w:spacing w:line="360" w:lineRule="exact"/>
        <w:ind w:left="187" w:hanging="187"/>
        <w:rPr>
          <w:rFonts w:ascii="Century Gothic" w:hAnsi="Century Gothic"/>
          <w:iCs/>
          <w:sz w:val="24"/>
          <w:szCs w:val="24"/>
        </w:rPr>
      </w:pPr>
      <w:r w:rsidRPr="00F777DC">
        <w:rPr>
          <w:rFonts w:ascii="Century Gothic" w:hAnsi="Century Gothic"/>
          <w:iCs/>
          <w:sz w:val="24"/>
          <w:szCs w:val="24"/>
        </w:rPr>
        <w:t>Working as a Research Assistant on “</w:t>
      </w:r>
      <w:r w:rsidRPr="00F777DC">
        <w:rPr>
          <w:rFonts w:ascii="Century Gothic" w:hAnsi="Century Gothic"/>
          <w:b/>
          <w:bCs/>
          <w:iCs/>
          <w:sz w:val="24"/>
          <w:szCs w:val="24"/>
        </w:rPr>
        <w:t>Development of Agroforestry Plain land Food Security Model”</w:t>
      </w:r>
      <w:r w:rsidRPr="00F777DC">
        <w:rPr>
          <w:rFonts w:ascii="Century Gothic" w:hAnsi="Century Gothic"/>
          <w:iCs/>
          <w:sz w:val="24"/>
          <w:szCs w:val="24"/>
        </w:rPr>
        <w:t xml:space="preserve"> from 01 January 2006 to 31 December 2007 under the project funded by IRT (Institute of Research and Training), </w:t>
      </w:r>
      <w:proofErr w:type="spellStart"/>
      <w:r w:rsidRPr="00F777DC">
        <w:rPr>
          <w:rFonts w:ascii="Century Gothic" w:hAnsi="Century Gothic"/>
          <w:iCs/>
          <w:sz w:val="24"/>
          <w:szCs w:val="24"/>
        </w:rPr>
        <w:t>Hajee</w:t>
      </w:r>
      <w:proofErr w:type="spellEnd"/>
      <w:r w:rsidRPr="00F777DC">
        <w:rPr>
          <w:rFonts w:ascii="Century Gothic" w:hAnsi="Century Gothic"/>
          <w:iCs/>
          <w:sz w:val="24"/>
          <w:szCs w:val="24"/>
        </w:rPr>
        <w:t xml:space="preserve"> Mohammad </w:t>
      </w:r>
      <w:proofErr w:type="spellStart"/>
      <w:r w:rsidRPr="00F777DC">
        <w:rPr>
          <w:rFonts w:ascii="Century Gothic" w:hAnsi="Century Gothic"/>
          <w:iCs/>
          <w:sz w:val="24"/>
          <w:szCs w:val="24"/>
        </w:rPr>
        <w:t>Danesh</w:t>
      </w:r>
      <w:proofErr w:type="spellEnd"/>
      <w:r w:rsidRPr="00F777DC">
        <w:rPr>
          <w:rFonts w:ascii="Century Gothic" w:hAnsi="Century Gothic"/>
          <w:iCs/>
          <w:sz w:val="24"/>
          <w:szCs w:val="24"/>
        </w:rPr>
        <w:t xml:space="preserve"> Science and Technology University Dinajpur.</w:t>
      </w:r>
    </w:p>
    <w:p w14:paraId="7A1813C4" w14:textId="77777777" w:rsidR="00182428" w:rsidRPr="00F777DC" w:rsidRDefault="00182428" w:rsidP="00182428">
      <w:pPr>
        <w:pStyle w:val="BodyText3"/>
        <w:spacing w:line="360" w:lineRule="exact"/>
        <w:ind w:left="187"/>
        <w:rPr>
          <w:rFonts w:ascii="Century Gothic" w:hAnsi="Century Gothic"/>
          <w:iCs/>
          <w:sz w:val="24"/>
          <w:szCs w:val="24"/>
        </w:rPr>
      </w:pPr>
    </w:p>
    <w:p w14:paraId="08BB4180" w14:textId="77777777" w:rsidR="00784844" w:rsidRPr="00172BEC" w:rsidRDefault="00784844" w:rsidP="00B9017F">
      <w:pPr>
        <w:ind w:left="720"/>
        <w:jc w:val="both"/>
        <w:rPr>
          <w:rFonts w:ascii="Garamond" w:hAnsi="Garamond"/>
          <w:sz w:val="12"/>
          <w:szCs w:val="12"/>
        </w:rPr>
      </w:pPr>
    </w:p>
    <w:p w14:paraId="12CC8DF7" w14:textId="77777777" w:rsidR="00105CD3" w:rsidRPr="00146BE9" w:rsidRDefault="00BE628D" w:rsidP="0097793A">
      <w:pPr>
        <w:ind w:left="-450" w:firstLine="450"/>
        <w:rPr>
          <w:rFonts w:ascii="Century Gothic" w:hAnsi="Century Gothic"/>
          <w:b/>
          <w:sz w:val="26"/>
          <w:szCs w:val="26"/>
        </w:rPr>
      </w:pPr>
      <w:r w:rsidRPr="00146BE9">
        <w:rPr>
          <w:rFonts w:ascii="Century Gothic" w:hAnsi="Century Gothic"/>
          <w:b/>
          <w:sz w:val="26"/>
          <w:szCs w:val="26"/>
        </w:rPr>
        <w:t xml:space="preserve">LIST OF </w:t>
      </w:r>
      <w:r w:rsidR="0000265E" w:rsidRPr="00146BE9">
        <w:rPr>
          <w:rFonts w:ascii="Century Gothic" w:hAnsi="Century Gothic"/>
          <w:b/>
          <w:sz w:val="26"/>
          <w:szCs w:val="26"/>
        </w:rPr>
        <w:t xml:space="preserve">PUBLICATIONS </w:t>
      </w:r>
    </w:p>
    <w:p w14:paraId="4C6EF4A0" w14:textId="77777777" w:rsidR="00105CD3" w:rsidRPr="00F30E1E" w:rsidRDefault="00146BE9" w:rsidP="00105CD3">
      <w:pPr>
        <w:rPr>
          <w:rFonts w:ascii="Garamond" w:hAnsi="Garamond"/>
        </w:rPr>
      </w:pPr>
      <w:r w:rsidRPr="00F777DC">
        <w:rPr>
          <w:rFonts w:ascii="Century Gothic" w:hAnsi="Century Gothic"/>
          <w:b/>
          <w:noProof/>
          <w:sz w:val="26"/>
          <w:szCs w:val="26"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0146F8D9" wp14:editId="1AC53FD3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5796280" cy="0"/>
                <wp:effectExtent l="0" t="0" r="33020" b="19050"/>
                <wp:wrapNone/>
                <wp:docPr id="1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7962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6BBFC" id="Straight Connector 4" o:spid="_x0000_s1026" style="position:absolute;flip:y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1.55pt" to="456.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" strokecolor="#1f4d78" strokeweight="1.5pt">
                <v:stroke joinstyle="miter"/>
                <o:lock v:ext="edit" shapetype="f"/>
              </v:line>
            </w:pict>
          </mc:Fallback>
        </mc:AlternateContent>
      </w:r>
    </w:p>
    <w:p w14:paraId="57AB8B4B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</w:rPr>
      </w:pPr>
      <w:r w:rsidRPr="00146BE9">
        <w:rPr>
          <w:rFonts w:ascii="Century Gothic" w:hAnsi="Century Gothic"/>
          <w:b/>
          <w:lang w:val="hu-HU"/>
        </w:rPr>
        <w:t>Amin, M.H.A.,</w:t>
      </w:r>
      <w:r w:rsidRPr="00146BE9">
        <w:rPr>
          <w:rFonts w:ascii="Century Gothic" w:hAnsi="Century Gothic"/>
          <w:lang w:val="hu-HU"/>
        </w:rPr>
        <w:t xml:space="preserve"> Begum, M.L., Akter, M.M., Parvej M.M.R., Jutidamrongphan, W. And Techato, K (2021). Bio-economic performance of organic cucumber under woodlots-based agroforestry systems. Journal of </w:t>
      </w:r>
      <w:r w:rsidRPr="00146BE9">
        <w:rPr>
          <w:rFonts w:ascii="Century Gothic" w:hAnsi="Century Gothic"/>
          <w:bCs/>
        </w:rPr>
        <w:t xml:space="preserve">Applied Ecology and Environmental Research. </w:t>
      </w:r>
      <w:r w:rsidRPr="00146BE9">
        <w:rPr>
          <w:rFonts w:ascii="Century Gothic" w:hAnsi="Century Gothic"/>
          <w:bCs/>
          <w:lang w:val="en-GB"/>
        </w:rPr>
        <w:t>19(5): 3409-3429. DOI: http://dx.doi.org/10.15666/aeer/1905_34093429</w:t>
      </w:r>
    </w:p>
    <w:p w14:paraId="6B0BAF09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</w:rPr>
      </w:pPr>
      <w:r w:rsidRPr="00146BE9">
        <w:rPr>
          <w:rFonts w:ascii="Century Gothic" w:hAnsi="Century Gothic"/>
          <w:b/>
        </w:rPr>
        <w:t>Amin, M. H. A.,</w:t>
      </w:r>
      <w:r w:rsidRPr="00146BE9">
        <w:rPr>
          <w:rFonts w:ascii="Century Gothic" w:hAnsi="Century Gothic"/>
        </w:rPr>
        <w:t xml:space="preserve"> Das, B. K., </w:t>
      </w:r>
      <w:proofErr w:type="spellStart"/>
      <w:r w:rsidRPr="00146BE9">
        <w:rPr>
          <w:rFonts w:ascii="Century Gothic" w:hAnsi="Century Gothic"/>
        </w:rPr>
        <w:t>Akter</w:t>
      </w:r>
      <w:proofErr w:type="spellEnd"/>
      <w:r w:rsidRPr="00146BE9">
        <w:rPr>
          <w:rFonts w:ascii="Century Gothic" w:hAnsi="Century Gothic"/>
        </w:rPr>
        <w:t xml:space="preserve">, M. M., </w:t>
      </w:r>
      <w:proofErr w:type="spellStart"/>
      <w:r w:rsidRPr="00146BE9">
        <w:rPr>
          <w:rFonts w:ascii="Century Gothic" w:hAnsi="Century Gothic"/>
        </w:rPr>
        <w:t>Thainiramit</w:t>
      </w:r>
      <w:proofErr w:type="spellEnd"/>
      <w:r w:rsidRPr="00146BE9">
        <w:rPr>
          <w:rFonts w:ascii="Century Gothic" w:hAnsi="Century Gothic"/>
        </w:rPr>
        <w:t xml:space="preserve">, P., </w:t>
      </w:r>
      <w:proofErr w:type="spellStart"/>
      <w:r w:rsidRPr="00146BE9">
        <w:rPr>
          <w:rFonts w:ascii="Century Gothic" w:hAnsi="Century Gothic"/>
        </w:rPr>
        <w:t>Jutidamrongphan</w:t>
      </w:r>
      <w:proofErr w:type="spellEnd"/>
      <w:r w:rsidRPr="00146BE9">
        <w:rPr>
          <w:rFonts w:ascii="Century Gothic" w:hAnsi="Century Gothic"/>
        </w:rPr>
        <w:t xml:space="preserve">, W., </w:t>
      </w:r>
      <w:proofErr w:type="spellStart"/>
      <w:r w:rsidRPr="00146BE9">
        <w:rPr>
          <w:rFonts w:ascii="Century Gothic" w:hAnsi="Century Gothic"/>
        </w:rPr>
        <w:t>Techato</w:t>
      </w:r>
      <w:proofErr w:type="spellEnd"/>
      <w:r w:rsidRPr="00146BE9">
        <w:rPr>
          <w:rFonts w:ascii="Century Gothic" w:hAnsi="Century Gothic"/>
        </w:rPr>
        <w:t xml:space="preserve">, K.  &amp; </w:t>
      </w:r>
      <w:proofErr w:type="spellStart"/>
      <w:r w:rsidRPr="00146BE9">
        <w:rPr>
          <w:rFonts w:ascii="Century Gothic" w:hAnsi="Century Gothic"/>
        </w:rPr>
        <w:t>Sangkakool</w:t>
      </w:r>
      <w:proofErr w:type="spellEnd"/>
      <w:r w:rsidRPr="00146BE9">
        <w:rPr>
          <w:rFonts w:ascii="Century Gothic" w:hAnsi="Century Gothic"/>
        </w:rPr>
        <w:t xml:space="preserve">, T. (2021). Economic feasibility of potato production influenced by intra-row plant spacing under mango-based agroforestry system. </w:t>
      </w:r>
      <w:r w:rsidRPr="00146BE9">
        <w:rPr>
          <w:rFonts w:ascii="Century Gothic" w:hAnsi="Century Gothic"/>
          <w:lang w:val="en-GB"/>
        </w:rPr>
        <w:t>Australian Journal of Crop Science 15(01): 58-66 (2021). DOI: https://doi:10.21475/ajcs.21.15.01.2602</w:t>
      </w:r>
    </w:p>
    <w:p w14:paraId="3A46D099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</w:rPr>
      </w:pPr>
      <w:proofErr w:type="spellStart"/>
      <w:r w:rsidRPr="00146BE9">
        <w:rPr>
          <w:rFonts w:ascii="Century Gothic" w:hAnsi="Century Gothic"/>
          <w:bCs/>
        </w:rPr>
        <w:t>Jingjit</w:t>
      </w:r>
      <w:proofErr w:type="spellEnd"/>
      <w:r w:rsidRPr="00146BE9">
        <w:rPr>
          <w:rFonts w:ascii="Century Gothic" w:hAnsi="Century Gothic"/>
          <w:bCs/>
        </w:rPr>
        <w:t xml:space="preserve">, S., </w:t>
      </w:r>
      <w:r w:rsidRPr="00146BE9">
        <w:rPr>
          <w:rFonts w:ascii="Century Gothic" w:hAnsi="Century Gothic"/>
          <w:b/>
          <w:bCs/>
        </w:rPr>
        <w:t>Amin, M.H.A.</w:t>
      </w:r>
      <w:r w:rsidRPr="00146BE9">
        <w:rPr>
          <w:rFonts w:ascii="Century Gothic" w:hAnsi="Century Gothic"/>
          <w:bCs/>
        </w:rPr>
        <w:t xml:space="preserve"> </w:t>
      </w:r>
      <w:proofErr w:type="spellStart"/>
      <w:r w:rsidRPr="00146BE9">
        <w:rPr>
          <w:rFonts w:ascii="Century Gothic" w:hAnsi="Century Gothic"/>
          <w:bCs/>
        </w:rPr>
        <w:t>Techato</w:t>
      </w:r>
      <w:proofErr w:type="spellEnd"/>
      <w:r w:rsidRPr="00146BE9">
        <w:rPr>
          <w:rFonts w:ascii="Century Gothic" w:hAnsi="Century Gothic"/>
          <w:bCs/>
        </w:rPr>
        <w:t xml:space="preserve">, K. (2021). Alternative Water Heating Technologies Replaced Instantaneous Water Heater in Hotel Sector – a SWOT-AHP Analysis. </w:t>
      </w:r>
      <w:r w:rsidRPr="00146BE9">
        <w:rPr>
          <w:rFonts w:ascii="Century Gothic" w:hAnsi="Century Gothic"/>
          <w:bCs/>
          <w:iCs/>
        </w:rPr>
        <w:t>TEM Journal, 10</w:t>
      </w:r>
      <w:r w:rsidRPr="00146BE9">
        <w:rPr>
          <w:rFonts w:ascii="Century Gothic" w:hAnsi="Century Gothic"/>
          <w:bCs/>
        </w:rPr>
        <w:t>(2), 498-507.  DOI: 10.18421/TEM102-03</w:t>
      </w:r>
    </w:p>
    <w:p w14:paraId="49BD5FD0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</w:rPr>
      </w:pPr>
      <w:r w:rsidRPr="00146BE9">
        <w:rPr>
          <w:rFonts w:ascii="Century Gothic" w:hAnsi="Century Gothic"/>
          <w:b/>
          <w:lang w:val="hu-HU"/>
        </w:rPr>
        <w:t>Amin, M.H.A.,</w:t>
      </w:r>
      <w:r w:rsidRPr="00146BE9">
        <w:rPr>
          <w:rFonts w:ascii="Century Gothic" w:hAnsi="Century Gothic"/>
          <w:lang w:val="hu-HU"/>
        </w:rPr>
        <w:t xml:space="preserve"> Akter, M.M., Biswas, A.K., Parvej M.M.R., and Rayhan, S.M. (2021).</w:t>
      </w:r>
      <w:r w:rsidRPr="00146BE9">
        <w:rPr>
          <w:rFonts w:ascii="Century Gothic" w:hAnsi="Century Gothic"/>
        </w:rPr>
        <w:t xml:space="preserve"> Bio-economic production potentiality</w:t>
      </w:r>
      <w:r w:rsidRPr="00146BE9">
        <w:rPr>
          <w:rFonts w:ascii="Century Gothic" w:hAnsi="Century Gothic"/>
          <w:b/>
          <w:bCs/>
        </w:rPr>
        <w:t xml:space="preserve"> </w:t>
      </w:r>
      <w:r w:rsidRPr="00146BE9">
        <w:rPr>
          <w:rFonts w:ascii="Century Gothic" w:hAnsi="Century Gothic"/>
        </w:rPr>
        <w:t xml:space="preserve">of </w:t>
      </w:r>
      <w:r w:rsidRPr="00146BE9">
        <w:rPr>
          <w:rFonts w:ascii="Century Gothic" w:hAnsi="Century Gothic"/>
          <w:i/>
        </w:rPr>
        <w:t xml:space="preserve">Solanum </w:t>
      </w:r>
      <w:proofErr w:type="spellStart"/>
      <w:r w:rsidRPr="00146BE9">
        <w:rPr>
          <w:rFonts w:ascii="Century Gothic" w:hAnsi="Century Gothic"/>
          <w:i/>
        </w:rPr>
        <w:t>lycopersicum</w:t>
      </w:r>
      <w:proofErr w:type="spellEnd"/>
      <w:r w:rsidRPr="00146BE9">
        <w:rPr>
          <w:rFonts w:ascii="Century Gothic" w:hAnsi="Century Gothic"/>
        </w:rPr>
        <w:t xml:space="preserve"> under smart agroforestry practice. Innovations in Agriculture. 4: 7-14.  </w:t>
      </w:r>
      <w:r w:rsidRPr="00146BE9">
        <w:rPr>
          <w:rFonts w:ascii="Century Gothic" w:hAnsi="Century Gothic"/>
          <w:lang w:val="en-GB"/>
        </w:rPr>
        <w:t>DOI: https://doi.org/10.25081/ia.2021.v4.6990</w:t>
      </w:r>
    </w:p>
    <w:p w14:paraId="01118D6D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</w:rPr>
      </w:pPr>
      <w:r w:rsidRPr="00146BE9">
        <w:rPr>
          <w:rFonts w:ascii="Century Gothic" w:hAnsi="Century Gothic"/>
        </w:rPr>
        <w:t xml:space="preserve">Ahmed, A. </w:t>
      </w:r>
      <w:r w:rsidRPr="00146BE9">
        <w:rPr>
          <w:rFonts w:ascii="Century Gothic" w:hAnsi="Century Gothic"/>
          <w:lang w:val="hu-HU"/>
        </w:rPr>
        <w:t>Parvej M.M.R.,</w:t>
      </w:r>
      <w:r w:rsidRPr="00146BE9">
        <w:rPr>
          <w:rFonts w:ascii="Century Gothic" w:hAnsi="Century Gothic"/>
          <w:b/>
          <w:lang w:val="hu-HU"/>
        </w:rPr>
        <w:t xml:space="preserve"> Amin, M.H.A., </w:t>
      </w:r>
      <w:r w:rsidRPr="00146BE9">
        <w:rPr>
          <w:rFonts w:ascii="Century Gothic" w:hAnsi="Century Gothic"/>
          <w:lang w:val="hu-HU"/>
        </w:rPr>
        <w:t xml:space="preserve">Paul, A.K. and Khan, M.S. (2021). </w:t>
      </w:r>
      <w:r w:rsidRPr="00146BE9">
        <w:rPr>
          <w:rFonts w:ascii="Century Gothic" w:hAnsi="Century Gothic"/>
        </w:rPr>
        <w:t>Modern Rice (</w:t>
      </w:r>
      <w:r w:rsidRPr="00146BE9">
        <w:rPr>
          <w:rFonts w:ascii="Century Gothic" w:hAnsi="Century Gothic"/>
          <w:i/>
        </w:rPr>
        <w:t>Oryza sativa</w:t>
      </w:r>
      <w:r w:rsidRPr="00146BE9">
        <w:rPr>
          <w:rFonts w:ascii="Century Gothic" w:hAnsi="Century Gothic"/>
        </w:rPr>
        <w:t xml:space="preserve"> L.) Production Potentiality through a Sorts of </w:t>
      </w:r>
      <w:r w:rsidRPr="00146BE9">
        <w:rPr>
          <w:rFonts w:ascii="Century Gothic" w:hAnsi="Century Gothic"/>
        </w:rPr>
        <w:lastRenderedPageBreak/>
        <w:t>Management Practice. Acta Scientific Agriculture</w:t>
      </w:r>
      <w:r w:rsidRPr="00146BE9">
        <w:rPr>
          <w:rFonts w:ascii="Century Gothic" w:hAnsi="Century Gothic"/>
          <w:i/>
          <w:iCs/>
        </w:rPr>
        <w:t xml:space="preserve"> </w:t>
      </w:r>
      <w:r w:rsidRPr="00146BE9">
        <w:rPr>
          <w:rFonts w:ascii="Century Gothic" w:hAnsi="Century Gothic"/>
        </w:rPr>
        <w:t>5.5 (2021): 22-36.</w:t>
      </w:r>
      <w:r w:rsidRPr="00146BE9">
        <w:rPr>
          <w:rFonts w:ascii="Century Gothic" w:hAnsi="Century Gothic"/>
          <w:lang w:val="en-GB"/>
        </w:rPr>
        <w:t xml:space="preserve"> DOI: 10.31080/ASAG.2021.05.0981</w:t>
      </w:r>
    </w:p>
    <w:p w14:paraId="196B406D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</w:rPr>
      </w:pPr>
      <w:proofErr w:type="spellStart"/>
      <w:r w:rsidRPr="00146BE9">
        <w:rPr>
          <w:rFonts w:ascii="Century Gothic" w:hAnsi="Century Gothic"/>
        </w:rPr>
        <w:t>Parvej</w:t>
      </w:r>
      <w:proofErr w:type="spellEnd"/>
      <w:r w:rsidRPr="00146BE9">
        <w:rPr>
          <w:rFonts w:ascii="Century Gothic" w:hAnsi="Century Gothic"/>
        </w:rPr>
        <w:t xml:space="preserve">, M.M.R., Hossain, S.M.A, Bhuiya, M.S.U. and </w:t>
      </w:r>
      <w:r w:rsidRPr="00146BE9">
        <w:rPr>
          <w:rFonts w:ascii="Century Gothic" w:hAnsi="Century Gothic"/>
          <w:b/>
        </w:rPr>
        <w:t>Amin, M.H.A</w:t>
      </w:r>
      <w:r w:rsidRPr="00146BE9">
        <w:rPr>
          <w:rFonts w:ascii="Century Gothic" w:hAnsi="Century Gothic"/>
        </w:rPr>
        <w:t xml:space="preserve">. (2019) Performance of wheat potentiality influenced by water retainer and nitrogen fertilization. </w:t>
      </w:r>
      <w:r w:rsidRPr="00146BE9">
        <w:rPr>
          <w:rFonts w:ascii="Century Gothic" w:hAnsi="Century Gothic"/>
          <w:i/>
          <w:iCs/>
        </w:rPr>
        <w:t xml:space="preserve">Int. J. Sustain. Crop Prod. </w:t>
      </w:r>
      <w:r w:rsidRPr="00146BE9">
        <w:rPr>
          <w:rFonts w:ascii="Century Gothic" w:hAnsi="Century Gothic"/>
        </w:rPr>
        <w:t>14(1), 1-11.</w:t>
      </w:r>
    </w:p>
    <w:p w14:paraId="4293676C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</w:rPr>
      </w:pPr>
      <w:proofErr w:type="spellStart"/>
      <w:r w:rsidRPr="00146BE9">
        <w:rPr>
          <w:rFonts w:ascii="Century Gothic" w:hAnsi="Century Gothic"/>
        </w:rPr>
        <w:t>Kazi</w:t>
      </w:r>
      <w:proofErr w:type="spellEnd"/>
      <w:r w:rsidRPr="00146BE9">
        <w:rPr>
          <w:rFonts w:ascii="Century Gothic" w:hAnsi="Century Gothic"/>
        </w:rPr>
        <w:t xml:space="preserve"> Noor-E-</w:t>
      </w:r>
      <w:proofErr w:type="spellStart"/>
      <w:r w:rsidRPr="00146BE9">
        <w:rPr>
          <w:rFonts w:ascii="Century Gothic" w:hAnsi="Century Gothic"/>
        </w:rPr>
        <w:t>Alam</w:t>
      </w:r>
      <w:proofErr w:type="spellEnd"/>
      <w:r w:rsidRPr="00146BE9">
        <w:rPr>
          <w:rFonts w:ascii="Century Gothic" w:hAnsi="Century Gothic"/>
        </w:rPr>
        <w:t xml:space="preserve"> Jewel and </w:t>
      </w:r>
      <w:r w:rsidRPr="00146BE9">
        <w:rPr>
          <w:rFonts w:ascii="Century Gothic" w:hAnsi="Century Gothic"/>
          <w:b/>
        </w:rPr>
        <w:t>M.H.A</w:t>
      </w:r>
      <w:r w:rsidRPr="00146BE9">
        <w:rPr>
          <w:rFonts w:ascii="Century Gothic" w:hAnsi="Century Gothic"/>
        </w:rPr>
        <w:t xml:space="preserve">. </w:t>
      </w:r>
      <w:r w:rsidRPr="00146BE9">
        <w:rPr>
          <w:rFonts w:ascii="Century Gothic" w:hAnsi="Century Gothic"/>
          <w:b/>
        </w:rPr>
        <w:t xml:space="preserve">Amin. </w:t>
      </w:r>
      <w:r w:rsidRPr="00146BE9">
        <w:rPr>
          <w:rFonts w:ascii="Century Gothic" w:hAnsi="Century Gothic"/>
        </w:rPr>
        <w:t>2017. A study on social forestry program and its effectiveness on costal environment. PROSHIKHYAN, a Journal of Training and Development. 25(1): 45-52.</w:t>
      </w:r>
    </w:p>
    <w:p w14:paraId="2BF366B3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</w:rPr>
      </w:pPr>
      <w:r w:rsidRPr="00146BE9">
        <w:rPr>
          <w:rFonts w:ascii="Century Gothic" w:hAnsi="Century Gothic"/>
          <w:b/>
        </w:rPr>
        <w:t>Amin, M.H.A.,</w:t>
      </w:r>
      <w:r w:rsidRPr="00146BE9">
        <w:rPr>
          <w:rFonts w:ascii="Century Gothic" w:hAnsi="Century Gothic"/>
        </w:rPr>
        <w:t xml:space="preserve"> Sudhir Chandra </w:t>
      </w:r>
      <w:proofErr w:type="spellStart"/>
      <w:r w:rsidRPr="00146BE9">
        <w:rPr>
          <w:rFonts w:ascii="Century Gothic" w:hAnsi="Century Gothic"/>
        </w:rPr>
        <w:t>Bormon</w:t>
      </w:r>
      <w:proofErr w:type="spellEnd"/>
      <w:r w:rsidRPr="00146BE9">
        <w:rPr>
          <w:rFonts w:ascii="Century Gothic" w:hAnsi="Century Gothic"/>
        </w:rPr>
        <w:t xml:space="preserve"> and Md. Kajal. 2017. Organic production of tomato under multipurpose tree based agroforestry as influenced by mulching. Bangladesh Research Publications Journal. 12(3): 222-231.</w:t>
      </w:r>
    </w:p>
    <w:p w14:paraId="33B7B5B3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</w:rPr>
      </w:pPr>
      <w:r w:rsidRPr="00146BE9">
        <w:rPr>
          <w:rFonts w:ascii="Century Gothic" w:hAnsi="Century Gothic"/>
          <w:b/>
        </w:rPr>
        <w:t>Amin, M.H.A</w:t>
      </w:r>
      <w:r w:rsidRPr="00146BE9">
        <w:rPr>
          <w:rFonts w:ascii="Century Gothic" w:hAnsi="Century Gothic"/>
        </w:rPr>
        <w:t xml:space="preserve">., Roy, J.P., Rahman, M.S. and Kajal, M. 2017. Economic performance of onion under </w:t>
      </w:r>
      <w:proofErr w:type="spellStart"/>
      <w:r w:rsidRPr="00146BE9">
        <w:rPr>
          <w:rFonts w:ascii="Century Gothic" w:hAnsi="Century Gothic"/>
          <w:i/>
        </w:rPr>
        <w:t>Albizia</w:t>
      </w:r>
      <w:proofErr w:type="spellEnd"/>
      <w:r w:rsidRPr="00146BE9">
        <w:rPr>
          <w:rFonts w:ascii="Century Gothic" w:hAnsi="Century Gothic"/>
          <w:i/>
        </w:rPr>
        <w:t xml:space="preserve"> </w:t>
      </w:r>
      <w:proofErr w:type="spellStart"/>
      <w:r w:rsidRPr="00146BE9">
        <w:rPr>
          <w:rFonts w:ascii="Century Gothic" w:hAnsi="Century Gothic"/>
          <w:i/>
        </w:rPr>
        <w:t>lebbeck</w:t>
      </w:r>
      <w:proofErr w:type="spellEnd"/>
      <w:r w:rsidRPr="00146BE9">
        <w:rPr>
          <w:rFonts w:ascii="Century Gothic" w:hAnsi="Century Gothic"/>
          <w:i/>
        </w:rPr>
        <w:t xml:space="preserve">, Melia azedarach </w:t>
      </w:r>
      <w:r w:rsidRPr="00146BE9">
        <w:rPr>
          <w:rFonts w:ascii="Century Gothic" w:hAnsi="Century Gothic"/>
        </w:rPr>
        <w:t xml:space="preserve">and </w:t>
      </w:r>
      <w:r w:rsidRPr="00146BE9">
        <w:rPr>
          <w:rFonts w:ascii="Century Gothic" w:hAnsi="Century Gothic"/>
          <w:i/>
        </w:rPr>
        <w:t xml:space="preserve">Leucaena </w:t>
      </w:r>
      <w:proofErr w:type="spellStart"/>
      <w:r w:rsidRPr="00146BE9">
        <w:rPr>
          <w:rFonts w:ascii="Century Gothic" w:hAnsi="Century Gothic"/>
          <w:i/>
        </w:rPr>
        <w:t>leucocephala</w:t>
      </w:r>
      <w:proofErr w:type="spellEnd"/>
      <w:r w:rsidRPr="00146BE9">
        <w:rPr>
          <w:rFonts w:ascii="Century Gothic" w:hAnsi="Century Gothic"/>
          <w:i/>
        </w:rPr>
        <w:t xml:space="preserve"> </w:t>
      </w:r>
      <w:r w:rsidRPr="00146BE9">
        <w:rPr>
          <w:rFonts w:ascii="Century Gothic" w:hAnsi="Century Gothic"/>
        </w:rPr>
        <w:t>based agroforestry systems. Journal of Innovation &amp; Development Strategy. 11(1): 1-8.</w:t>
      </w:r>
    </w:p>
    <w:p w14:paraId="29C2513F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  <w:bCs/>
        </w:rPr>
      </w:pPr>
      <w:r w:rsidRPr="00146BE9">
        <w:rPr>
          <w:rFonts w:ascii="Century Gothic" w:hAnsi="Century Gothic"/>
          <w:bCs/>
        </w:rPr>
        <w:t xml:space="preserve">Kajal, M., </w:t>
      </w:r>
      <w:r w:rsidRPr="00146BE9">
        <w:rPr>
          <w:rFonts w:ascii="Century Gothic" w:hAnsi="Century Gothic"/>
          <w:b/>
          <w:bCs/>
        </w:rPr>
        <w:t>Amin,</w:t>
      </w:r>
      <w:r w:rsidRPr="00146BE9">
        <w:rPr>
          <w:rFonts w:ascii="Century Gothic" w:hAnsi="Century Gothic"/>
          <w:bCs/>
        </w:rPr>
        <w:t xml:space="preserve"> </w:t>
      </w:r>
      <w:r w:rsidRPr="00146BE9">
        <w:rPr>
          <w:rFonts w:ascii="Century Gothic" w:hAnsi="Century Gothic"/>
          <w:b/>
          <w:bCs/>
        </w:rPr>
        <w:t xml:space="preserve">M.H.A., </w:t>
      </w:r>
      <w:r w:rsidRPr="00146BE9">
        <w:rPr>
          <w:rFonts w:ascii="Century Gothic" w:hAnsi="Century Gothic"/>
          <w:bCs/>
        </w:rPr>
        <w:t xml:space="preserve">Bari, M.S., Zaman, M.R. and Hanif, M.A. 2015. Varietal performance of transplanted </w:t>
      </w:r>
      <w:proofErr w:type="spellStart"/>
      <w:r w:rsidRPr="00146BE9">
        <w:rPr>
          <w:rFonts w:ascii="Century Gothic" w:hAnsi="Century Gothic"/>
          <w:bCs/>
          <w:i/>
        </w:rPr>
        <w:t>aman</w:t>
      </w:r>
      <w:proofErr w:type="spellEnd"/>
      <w:r w:rsidRPr="00146BE9">
        <w:rPr>
          <w:rFonts w:ascii="Century Gothic" w:hAnsi="Century Gothic"/>
          <w:bCs/>
        </w:rPr>
        <w:t xml:space="preserve"> rice under mango based agroforestry system. J. </w:t>
      </w:r>
      <w:proofErr w:type="spellStart"/>
      <w:r w:rsidRPr="00146BE9">
        <w:rPr>
          <w:rFonts w:ascii="Century Gothic" w:hAnsi="Century Gothic"/>
          <w:bCs/>
        </w:rPr>
        <w:t>Agrofor</w:t>
      </w:r>
      <w:proofErr w:type="spellEnd"/>
      <w:r w:rsidRPr="00146BE9">
        <w:rPr>
          <w:rFonts w:ascii="Century Gothic" w:hAnsi="Century Gothic"/>
          <w:bCs/>
        </w:rPr>
        <w:t>. Environ. 9 (1 &amp; 2): 41-44.</w:t>
      </w:r>
    </w:p>
    <w:p w14:paraId="1EB3A0BA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  <w:bCs/>
        </w:rPr>
      </w:pPr>
      <w:proofErr w:type="spellStart"/>
      <w:r w:rsidRPr="00146BE9">
        <w:rPr>
          <w:rFonts w:ascii="Century Gothic" w:hAnsi="Century Gothic"/>
          <w:bCs/>
        </w:rPr>
        <w:t>Zeni</w:t>
      </w:r>
      <w:proofErr w:type="spellEnd"/>
      <w:r w:rsidRPr="00146BE9">
        <w:rPr>
          <w:rFonts w:ascii="Century Gothic" w:hAnsi="Century Gothic"/>
          <w:bCs/>
        </w:rPr>
        <w:t xml:space="preserve">, Z.A., </w:t>
      </w:r>
      <w:proofErr w:type="spellStart"/>
      <w:r w:rsidRPr="00146BE9">
        <w:rPr>
          <w:rFonts w:ascii="Century Gothic" w:hAnsi="Century Gothic"/>
          <w:bCs/>
        </w:rPr>
        <w:t>Rahaman</w:t>
      </w:r>
      <w:proofErr w:type="spellEnd"/>
      <w:r w:rsidRPr="00146BE9">
        <w:rPr>
          <w:rFonts w:ascii="Century Gothic" w:hAnsi="Century Gothic"/>
          <w:bCs/>
        </w:rPr>
        <w:t xml:space="preserve">, M.S., Ali, M.M. and </w:t>
      </w:r>
      <w:r w:rsidRPr="00146BE9">
        <w:rPr>
          <w:rFonts w:ascii="Century Gothic" w:hAnsi="Century Gothic"/>
          <w:b/>
          <w:bCs/>
        </w:rPr>
        <w:t>Amin, M.H.A</w:t>
      </w:r>
      <w:r w:rsidRPr="00146BE9">
        <w:rPr>
          <w:rFonts w:ascii="Century Gothic" w:hAnsi="Century Gothic"/>
          <w:bCs/>
        </w:rPr>
        <w:t>. 2015. Performance of wheat (</w:t>
      </w:r>
      <w:r w:rsidRPr="00146BE9">
        <w:rPr>
          <w:rFonts w:ascii="Century Gothic" w:hAnsi="Century Gothic"/>
          <w:bCs/>
          <w:i/>
        </w:rPr>
        <w:t xml:space="preserve">Triticum </w:t>
      </w:r>
      <w:proofErr w:type="spellStart"/>
      <w:r w:rsidRPr="00146BE9">
        <w:rPr>
          <w:rFonts w:ascii="Century Gothic" w:hAnsi="Century Gothic"/>
          <w:bCs/>
          <w:i/>
        </w:rPr>
        <w:t>aestivum</w:t>
      </w:r>
      <w:proofErr w:type="spellEnd"/>
      <w:r w:rsidRPr="00146BE9">
        <w:rPr>
          <w:rFonts w:ascii="Century Gothic" w:hAnsi="Century Gothic"/>
          <w:bCs/>
        </w:rPr>
        <w:t xml:space="preserve"> L. cv. BARI GOM-25) under mango-based agroforestry system. J. Sci. Technol. Vol. 13:21-25.</w:t>
      </w:r>
    </w:p>
    <w:p w14:paraId="6C29B3F1" w14:textId="77777777" w:rsidR="00146BE9" w:rsidRPr="00146BE9" w:rsidRDefault="00146BE9" w:rsidP="00146BE9">
      <w:pPr>
        <w:pStyle w:val="ListParagraph"/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  <w:color w:val="000000"/>
        </w:rPr>
      </w:pPr>
      <w:r w:rsidRPr="00146BE9">
        <w:rPr>
          <w:rStyle w:val="fontstyle01"/>
          <w:rFonts w:ascii="Century Gothic" w:hAnsi="Century Gothic"/>
          <w:sz w:val="24"/>
          <w:szCs w:val="24"/>
        </w:rPr>
        <w:t xml:space="preserve">Khatun, H., Haque, M.R., </w:t>
      </w:r>
      <w:proofErr w:type="spellStart"/>
      <w:r w:rsidRPr="00146BE9">
        <w:rPr>
          <w:rStyle w:val="fontstyle01"/>
          <w:rFonts w:ascii="Century Gothic" w:hAnsi="Century Gothic"/>
          <w:sz w:val="24"/>
          <w:szCs w:val="24"/>
        </w:rPr>
        <w:t>Hosain</w:t>
      </w:r>
      <w:proofErr w:type="spellEnd"/>
      <w:r w:rsidRPr="00146BE9">
        <w:rPr>
          <w:rStyle w:val="fontstyle01"/>
          <w:rFonts w:ascii="Century Gothic" w:hAnsi="Century Gothic"/>
          <w:sz w:val="24"/>
          <w:szCs w:val="24"/>
        </w:rPr>
        <w:t>, M.M. and Amin, M.H.A. 2013. Evaluation of weaning foods formulated from germinated wheat and lentil flour from Bangladesh. 8(2): 152-158.</w:t>
      </w:r>
    </w:p>
    <w:p w14:paraId="16E9237B" w14:textId="77777777" w:rsidR="00146BE9" w:rsidRPr="00146BE9" w:rsidRDefault="00146BE9" w:rsidP="00146BE9">
      <w:pPr>
        <w:pStyle w:val="ListParagraph"/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</w:rPr>
      </w:pPr>
      <w:proofErr w:type="spellStart"/>
      <w:r w:rsidRPr="00146BE9">
        <w:rPr>
          <w:rFonts w:ascii="Century Gothic" w:hAnsi="Century Gothic"/>
        </w:rPr>
        <w:t>Samsuzzaman</w:t>
      </w:r>
      <w:proofErr w:type="spellEnd"/>
      <w:r w:rsidRPr="00146BE9">
        <w:rPr>
          <w:rFonts w:ascii="Century Gothic" w:hAnsi="Century Gothic"/>
        </w:rPr>
        <w:t xml:space="preserve">, M., Islam, A.T.M.S., Hossain, S.K.M.M., </w:t>
      </w:r>
      <w:r w:rsidRPr="00146BE9">
        <w:rPr>
          <w:rFonts w:ascii="Century Gothic" w:hAnsi="Century Gothic"/>
          <w:b/>
        </w:rPr>
        <w:t>Amin,</w:t>
      </w:r>
      <w:r w:rsidRPr="00146BE9">
        <w:rPr>
          <w:rFonts w:ascii="Century Gothic" w:hAnsi="Century Gothic"/>
        </w:rPr>
        <w:t xml:space="preserve"> </w:t>
      </w:r>
      <w:r w:rsidRPr="00146BE9">
        <w:rPr>
          <w:rFonts w:ascii="Century Gothic" w:hAnsi="Century Gothic"/>
          <w:b/>
        </w:rPr>
        <w:t xml:space="preserve">M.H.A. </w:t>
      </w:r>
      <w:r w:rsidRPr="00146BE9">
        <w:rPr>
          <w:rFonts w:ascii="Century Gothic" w:hAnsi="Century Gothic"/>
        </w:rPr>
        <w:t xml:space="preserve">and </w:t>
      </w:r>
      <w:proofErr w:type="spellStart"/>
      <w:r w:rsidRPr="00146BE9">
        <w:rPr>
          <w:rFonts w:ascii="Century Gothic" w:hAnsi="Century Gothic"/>
        </w:rPr>
        <w:t>Kaisher</w:t>
      </w:r>
      <w:proofErr w:type="spellEnd"/>
      <w:r w:rsidRPr="00146BE9">
        <w:rPr>
          <w:rFonts w:ascii="Century Gothic" w:hAnsi="Century Gothic"/>
        </w:rPr>
        <w:t xml:space="preserve">, M.S. 2012. Biological control of collar rot of tomato caused by </w:t>
      </w:r>
      <w:r w:rsidRPr="00146BE9">
        <w:rPr>
          <w:rFonts w:ascii="Century Gothic" w:hAnsi="Century Gothic"/>
          <w:i/>
        </w:rPr>
        <w:t xml:space="preserve">Sclerotium </w:t>
      </w:r>
      <w:proofErr w:type="spellStart"/>
      <w:r w:rsidRPr="00146BE9">
        <w:rPr>
          <w:rFonts w:ascii="Century Gothic" w:hAnsi="Century Gothic"/>
          <w:i/>
        </w:rPr>
        <w:t>rolfsii</w:t>
      </w:r>
      <w:proofErr w:type="spellEnd"/>
      <w:r w:rsidRPr="00146BE9">
        <w:rPr>
          <w:rFonts w:ascii="Century Gothic" w:hAnsi="Century Gothic"/>
        </w:rPr>
        <w:t>. Bangladesh Res. Pub. J. 6(3): 240-247.</w:t>
      </w:r>
    </w:p>
    <w:p w14:paraId="0902F423" w14:textId="77777777" w:rsidR="00146BE9" w:rsidRPr="00146BE9" w:rsidRDefault="00146BE9" w:rsidP="00146BE9">
      <w:pPr>
        <w:pStyle w:val="ListParagraph"/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</w:rPr>
      </w:pPr>
      <w:proofErr w:type="spellStart"/>
      <w:r w:rsidRPr="00146BE9">
        <w:rPr>
          <w:rFonts w:ascii="Century Gothic" w:hAnsi="Century Gothic"/>
        </w:rPr>
        <w:t>Podder</w:t>
      </w:r>
      <w:proofErr w:type="spellEnd"/>
      <w:r w:rsidRPr="00146BE9">
        <w:rPr>
          <w:rFonts w:ascii="Century Gothic" w:hAnsi="Century Gothic"/>
        </w:rPr>
        <w:t>, K.C., Hossain, S.K.M.M.</w:t>
      </w:r>
      <w:proofErr w:type="gramStart"/>
      <w:r w:rsidRPr="00146BE9">
        <w:rPr>
          <w:rFonts w:ascii="Century Gothic" w:hAnsi="Century Gothic"/>
        </w:rPr>
        <w:t>,  Hassan</w:t>
      </w:r>
      <w:proofErr w:type="gramEnd"/>
      <w:r w:rsidRPr="00146BE9">
        <w:rPr>
          <w:rFonts w:ascii="Century Gothic" w:hAnsi="Century Gothic"/>
        </w:rPr>
        <w:t xml:space="preserve">, S.M.E., </w:t>
      </w:r>
      <w:r w:rsidRPr="00146BE9">
        <w:rPr>
          <w:rFonts w:ascii="Century Gothic" w:hAnsi="Century Gothic"/>
          <w:b/>
        </w:rPr>
        <w:t>Amin,</w:t>
      </w:r>
      <w:r w:rsidRPr="00146BE9">
        <w:rPr>
          <w:rFonts w:ascii="Century Gothic" w:hAnsi="Century Gothic"/>
        </w:rPr>
        <w:t xml:space="preserve"> </w:t>
      </w:r>
      <w:r w:rsidRPr="00146BE9">
        <w:rPr>
          <w:rFonts w:ascii="Century Gothic" w:hAnsi="Century Gothic"/>
          <w:b/>
        </w:rPr>
        <w:t xml:space="preserve">M.H.A. </w:t>
      </w:r>
      <w:r w:rsidRPr="00146BE9">
        <w:rPr>
          <w:rFonts w:ascii="Century Gothic" w:hAnsi="Century Gothic"/>
        </w:rPr>
        <w:t>and Mahmud A.B.M.S. 2012. Effect of different levels of black pointed seed on healthy wheat seed production. Bangladesh Res. Pub. J. 6(4): 420-433.</w:t>
      </w:r>
    </w:p>
    <w:p w14:paraId="515C9D02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  <w:bCs/>
        </w:rPr>
      </w:pPr>
      <w:r w:rsidRPr="00146BE9">
        <w:rPr>
          <w:rFonts w:ascii="Century Gothic" w:hAnsi="Century Gothic"/>
          <w:b/>
        </w:rPr>
        <w:t>Amin,</w:t>
      </w:r>
      <w:r w:rsidRPr="00146BE9">
        <w:rPr>
          <w:rFonts w:ascii="Century Gothic" w:hAnsi="Century Gothic"/>
        </w:rPr>
        <w:t xml:space="preserve"> </w:t>
      </w:r>
      <w:r w:rsidRPr="00146BE9">
        <w:rPr>
          <w:rFonts w:ascii="Century Gothic" w:hAnsi="Century Gothic"/>
          <w:b/>
        </w:rPr>
        <w:t xml:space="preserve">M.H.A. </w:t>
      </w:r>
      <w:r w:rsidRPr="00146BE9">
        <w:rPr>
          <w:rFonts w:ascii="Century Gothic" w:hAnsi="Century Gothic"/>
        </w:rPr>
        <w:t>and Huda, S. 2011. Identification of locally produced seeds of vegetable species in homestead agroforestry system. Bangladesh Res. Pub. J. 6(2): 183-191.</w:t>
      </w:r>
      <w:r w:rsidRPr="00146BE9">
        <w:rPr>
          <w:rFonts w:ascii="Century Gothic" w:hAnsi="Century Gothic"/>
          <w:b/>
        </w:rPr>
        <w:t xml:space="preserve"> </w:t>
      </w:r>
    </w:p>
    <w:p w14:paraId="69003BB4" w14:textId="77777777" w:rsidR="00146BE9" w:rsidRPr="00146BE9" w:rsidRDefault="00146BE9" w:rsidP="00146BE9">
      <w:pPr>
        <w:pStyle w:val="Default"/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  <w:bCs/>
          <w:iCs/>
          <w:color w:val="auto"/>
        </w:rPr>
      </w:pPr>
      <w:r w:rsidRPr="00146BE9">
        <w:rPr>
          <w:rFonts w:ascii="Century Gothic" w:hAnsi="Century Gothic"/>
          <w:color w:val="auto"/>
        </w:rPr>
        <w:t xml:space="preserve">Parvin, R., </w:t>
      </w:r>
      <w:proofErr w:type="spellStart"/>
      <w:r w:rsidRPr="00146BE9">
        <w:rPr>
          <w:rFonts w:ascii="Century Gothic" w:hAnsi="Century Gothic"/>
          <w:color w:val="auto"/>
        </w:rPr>
        <w:t>Shapla</w:t>
      </w:r>
      <w:proofErr w:type="spellEnd"/>
      <w:r w:rsidRPr="00146BE9">
        <w:rPr>
          <w:rFonts w:ascii="Century Gothic" w:hAnsi="Century Gothic"/>
          <w:color w:val="auto"/>
        </w:rPr>
        <w:t>,</w:t>
      </w:r>
      <w:r w:rsidRPr="00146BE9">
        <w:rPr>
          <w:rFonts w:ascii="Century Gothic" w:hAnsi="Century Gothic"/>
          <w:color w:val="auto"/>
          <w:position w:val="6"/>
          <w:vertAlign w:val="superscript"/>
        </w:rPr>
        <w:t xml:space="preserve"> </w:t>
      </w:r>
      <w:r w:rsidRPr="00146BE9">
        <w:rPr>
          <w:rFonts w:ascii="Century Gothic" w:hAnsi="Century Gothic"/>
          <w:color w:val="auto"/>
        </w:rPr>
        <w:t xml:space="preserve">T.L. and </w:t>
      </w:r>
      <w:r w:rsidRPr="00146BE9">
        <w:rPr>
          <w:rFonts w:ascii="Century Gothic" w:hAnsi="Century Gothic"/>
          <w:b/>
          <w:color w:val="auto"/>
        </w:rPr>
        <w:t>Amin, M.H.A.</w:t>
      </w:r>
      <w:r w:rsidRPr="00146BE9">
        <w:rPr>
          <w:rFonts w:ascii="Century Gothic" w:hAnsi="Century Gothic"/>
          <w:color w:val="auto"/>
        </w:rPr>
        <w:t xml:space="preserve"> 2011.  Allelopathic effects of </w:t>
      </w:r>
      <w:proofErr w:type="spellStart"/>
      <w:r w:rsidRPr="00146BE9">
        <w:rPr>
          <w:rFonts w:ascii="Century Gothic" w:hAnsi="Century Gothic"/>
          <w:i/>
          <w:iCs/>
          <w:color w:val="auto"/>
        </w:rPr>
        <w:t>albizia</w:t>
      </w:r>
      <w:proofErr w:type="spellEnd"/>
      <w:r w:rsidRPr="00146BE9">
        <w:rPr>
          <w:rFonts w:ascii="Century Gothic" w:hAnsi="Century Gothic"/>
          <w:i/>
          <w:iCs/>
          <w:color w:val="auto"/>
        </w:rPr>
        <w:t xml:space="preserve"> </w:t>
      </w:r>
      <w:proofErr w:type="spellStart"/>
      <w:r w:rsidRPr="00146BE9">
        <w:rPr>
          <w:rFonts w:ascii="Century Gothic" w:hAnsi="Century Gothic"/>
          <w:i/>
          <w:iCs/>
          <w:color w:val="auto"/>
        </w:rPr>
        <w:t>lebbeck</w:t>
      </w:r>
      <w:proofErr w:type="spellEnd"/>
      <w:r w:rsidRPr="00146BE9">
        <w:rPr>
          <w:rFonts w:ascii="Century Gothic" w:hAnsi="Century Gothic"/>
          <w:i/>
          <w:iCs/>
          <w:color w:val="auto"/>
        </w:rPr>
        <w:t xml:space="preserve"> </w:t>
      </w:r>
      <w:r w:rsidRPr="00146BE9">
        <w:rPr>
          <w:rFonts w:ascii="Century Gothic" w:hAnsi="Century Gothic"/>
          <w:color w:val="auto"/>
        </w:rPr>
        <w:t xml:space="preserve">on agricultural crops. </w:t>
      </w:r>
      <w:r w:rsidRPr="00146BE9">
        <w:rPr>
          <w:rFonts w:ascii="Century Gothic" w:hAnsi="Century Gothic"/>
          <w:bCs/>
          <w:iCs/>
          <w:color w:val="auto"/>
        </w:rPr>
        <w:t>Int. J. Sustain. Crop Prod</w:t>
      </w:r>
      <w:r w:rsidRPr="00146BE9">
        <w:rPr>
          <w:rFonts w:ascii="Century Gothic" w:hAnsi="Century Gothic"/>
          <w:bCs/>
          <w:i/>
          <w:iCs/>
          <w:color w:val="auto"/>
        </w:rPr>
        <w:t xml:space="preserve">. </w:t>
      </w:r>
      <w:r w:rsidRPr="00146BE9">
        <w:rPr>
          <w:rFonts w:ascii="Century Gothic" w:hAnsi="Century Gothic"/>
          <w:bCs/>
          <w:iCs/>
          <w:color w:val="auto"/>
        </w:rPr>
        <w:t>6(1):50-57.</w:t>
      </w:r>
    </w:p>
    <w:p w14:paraId="48FF4A66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  <w:bCs/>
        </w:rPr>
      </w:pPr>
      <w:r w:rsidRPr="00146BE9">
        <w:rPr>
          <w:rFonts w:ascii="Century Gothic" w:hAnsi="Century Gothic"/>
          <w:bCs/>
        </w:rPr>
        <w:lastRenderedPageBreak/>
        <w:t xml:space="preserve">Parvin, R. </w:t>
      </w:r>
      <w:proofErr w:type="spellStart"/>
      <w:r w:rsidRPr="00146BE9">
        <w:rPr>
          <w:rFonts w:ascii="Century Gothic" w:hAnsi="Century Gothic"/>
          <w:bCs/>
        </w:rPr>
        <w:t>Shapla</w:t>
      </w:r>
      <w:proofErr w:type="spellEnd"/>
      <w:r w:rsidRPr="00146BE9">
        <w:rPr>
          <w:rFonts w:ascii="Century Gothic" w:hAnsi="Century Gothic"/>
          <w:bCs/>
        </w:rPr>
        <w:t xml:space="preserve"> T.L. and </w:t>
      </w:r>
      <w:r w:rsidRPr="00146BE9">
        <w:rPr>
          <w:rFonts w:ascii="Century Gothic" w:hAnsi="Century Gothic"/>
          <w:b/>
        </w:rPr>
        <w:t>Amin, M.H.A.</w:t>
      </w:r>
      <w:r w:rsidRPr="00146BE9">
        <w:rPr>
          <w:rFonts w:ascii="Century Gothic" w:hAnsi="Century Gothic"/>
          <w:bCs/>
        </w:rPr>
        <w:t xml:space="preserve"> 2011. Effects of </w:t>
      </w:r>
      <w:proofErr w:type="spellStart"/>
      <w:r w:rsidRPr="00146BE9">
        <w:rPr>
          <w:rFonts w:ascii="Century Gothic" w:hAnsi="Century Gothic"/>
          <w:bCs/>
        </w:rPr>
        <w:t>leafs</w:t>
      </w:r>
      <w:proofErr w:type="spellEnd"/>
      <w:r w:rsidRPr="00146BE9">
        <w:rPr>
          <w:rFonts w:ascii="Century Gothic" w:hAnsi="Century Gothic"/>
          <w:bCs/>
        </w:rPr>
        <w:t xml:space="preserve"> and </w:t>
      </w:r>
      <w:proofErr w:type="spellStart"/>
      <w:r w:rsidRPr="00146BE9">
        <w:rPr>
          <w:rFonts w:ascii="Century Gothic" w:hAnsi="Century Gothic"/>
          <w:bCs/>
          <w:i/>
          <w:iCs/>
        </w:rPr>
        <w:t>leucaenea</w:t>
      </w:r>
      <w:proofErr w:type="spellEnd"/>
      <w:r w:rsidRPr="00146BE9">
        <w:rPr>
          <w:rFonts w:ascii="Century Gothic" w:hAnsi="Century Gothic"/>
          <w:bCs/>
          <w:i/>
          <w:iCs/>
        </w:rPr>
        <w:t xml:space="preserve"> </w:t>
      </w:r>
      <w:proofErr w:type="spellStart"/>
      <w:r w:rsidRPr="00146BE9">
        <w:rPr>
          <w:rFonts w:ascii="Century Gothic" w:hAnsi="Century Gothic"/>
          <w:bCs/>
          <w:i/>
          <w:iCs/>
        </w:rPr>
        <w:t>leucocephala</w:t>
      </w:r>
      <w:proofErr w:type="spellEnd"/>
      <w:r w:rsidRPr="00146BE9">
        <w:rPr>
          <w:rFonts w:ascii="Century Gothic" w:hAnsi="Century Gothic"/>
          <w:bCs/>
        </w:rPr>
        <w:t xml:space="preserve"> different tree depth soil on the allelopathy of agricultural crops. J. </w:t>
      </w:r>
      <w:proofErr w:type="spellStart"/>
      <w:r w:rsidRPr="00146BE9">
        <w:rPr>
          <w:rFonts w:ascii="Century Gothic" w:hAnsi="Century Gothic"/>
          <w:bCs/>
        </w:rPr>
        <w:t>Innov</w:t>
      </w:r>
      <w:proofErr w:type="spellEnd"/>
      <w:r w:rsidRPr="00146BE9">
        <w:rPr>
          <w:rFonts w:ascii="Century Gothic" w:hAnsi="Century Gothic"/>
          <w:bCs/>
        </w:rPr>
        <w:t>. Dev. Strategy. 5(1):61-69.</w:t>
      </w:r>
    </w:p>
    <w:p w14:paraId="04D5F503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  <w:bCs/>
        </w:rPr>
      </w:pPr>
      <w:proofErr w:type="spellStart"/>
      <w:r w:rsidRPr="00146BE9">
        <w:rPr>
          <w:rFonts w:ascii="Century Gothic" w:hAnsi="Century Gothic"/>
        </w:rPr>
        <w:t>Adhikery</w:t>
      </w:r>
      <w:proofErr w:type="spellEnd"/>
      <w:r w:rsidRPr="00146BE9">
        <w:rPr>
          <w:rFonts w:ascii="Century Gothic" w:hAnsi="Century Gothic"/>
        </w:rPr>
        <w:t xml:space="preserve">, B. and </w:t>
      </w:r>
      <w:r w:rsidRPr="00146BE9">
        <w:rPr>
          <w:rFonts w:ascii="Century Gothic" w:hAnsi="Century Gothic"/>
          <w:b/>
        </w:rPr>
        <w:t>Amin, M.H.A.</w:t>
      </w:r>
      <w:r w:rsidRPr="00146BE9">
        <w:rPr>
          <w:rFonts w:ascii="Century Gothic" w:hAnsi="Century Gothic"/>
        </w:rPr>
        <w:t xml:space="preserve"> 2011. Performance of </w:t>
      </w:r>
      <w:proofErr w:type="spellStart"/>
      <w:r w:rsidRPr="00146BE9">
        <w:rPr>
          <w:rFonts w:ascii="Century Gothic" w:hAnsi="Century Gothic"/>
        </w:rPr>
        <w:t>cotyledonary</w:t>
      </w:r>
      <w:proofErr w:type="spellEnd"/>
      <w:r w:rsidRPr="00146BE9">
        <w:rPr>
          <w:rFonts w:ascii="Century Gothic" w:hAnsi="Century Gothic"/>
        </w:rPr>
        <w:t xml:space="preserve"> explant of </w:t>
      </w:r>
      <w:proofErr w:type="spellStart"/>
      <w:r w:rsidRPr="00146BE9">
        <w:rPr>
          <w:rFonts w:ascii="Century Gothic" w:hAnsi="Century Gothic"/>
        </w:rPr>
        <w:t>chilli</w:t>
      </w:r>
      <w:proofErr w:type="spellEnd"/>
      <w:r w:rsidRPr="00146BE9">
        <w:rPr>
          <w:rFonts w:ascii="Century Gothic" w:hAnsi="Century Gothic"/>
        </w:rPr>
        <w:t xml:space="preserve"> and the effect of different hormones on in vitro regenerations. Bangladesh Res. Pub. J. 6(1): 57-64.</w:t>
      </w:r>
    </w:p>
    <w:p w14:paraId="1F253248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  <w:bCs/>
        </w:rPr>
      </w:pPr>
      <w:proofErr w:type="spellStart"/>
      <w:r w:rsidRPr="00146BE9">
        <w:rPr>
          <w:rFonts w:ascii="Century Gothic" w:hAnsi="Century Gothic"/>
          <w:bCs/>
        </w:rPr>
        <w:t>Shapla</w:t>
      </w:r>
      <w:proofErr w:type="spellEnd"/>
      <w:r w:rsidRPr="00146BE9">
        <w:rPr>
          <w:rFonts w:ascii="Century Gothic" w:hAnsi="Century Gothic"/>
          <w:bCs/>
        </w:rPr>
        <w:t xml:space="preserve">, T.L. Parvin, R., </w:t>
      </w:r>
      <w:r w:rsidRPr="00146BE9">
        <w:rPr>
          <w:rFonts w:ascii="Century Gothic" w:hAnsi="Century Gothic"/>
          <w:b/>
          <w:bCs/>
        </w:rPr>
        <w:t>Amin,</w:t>
      </w:r>
      <w:r w:rsidRPr="00146BE9">
        <w:rPr>
          <w:rFonts w:ascii="Century Gothic" w:hAnsi="Century Gothic"/>
          <w:bCs/>
          <w:vertAlign w:val="superscript"/>
        </w:rPr>
        <w:t xml:space="preserve"> </w:t>
      </w:r>
      <w:r w:rsidRPr="00146BE9">
        <w:rPr>
          <w:rFonts w:ascii="Century Gothic" w:hAnsi="Century Gothic"/>
          <w:b/>
          <w:bCs/>
        </w:rPr>
        <w:t xml:space="preserve">M.H.A. </w:t>
      </w:r>
      <w:r w:rsidRPr="00146BE9">
        <w:rPr>
          <w:rFonts w:ascii="Century Gothic" w:hAnsi="Century Gothic"/>
          <w:bCs/>
        </w:rPr>
        <w:t xml:space="preserve">and </w:t>
      </w:r>
      <w:proofErr w:type="spellStart"/>
      <w:r w:rsidRPr="00146BE9">
        <w:rPr>
          <w:rFonts w:ascii="Century Gothic" w:hAnsi="Century Gothic"/>
          <w:bCs/>
        </w:rPr>
        <w:t>Rayhan</w:t>
      </w:r>
      <w:proofErr w:type="spellEnd"/>
      <w:r w:rsidRPr="00146BE9">
        <w:rPr>
          <w:rFonts w:ascii="Century Gothic" w:hAnsi="Century Gothic"/>
          <w:bCs/>
        </w:rPr>
        <w:t xml:space="preserve">, S.M. (2011). Allelopathic effects of multipurpose tree species </w:t>
      </w:r>
      <w:proofErr w:type="spellStart"/>
      <w:r w:rsidRPr="00146BE9">
        <w:rPr>
          <w:rFonts w:ascii="Century Gothic" w:hAnsi="Century Gothic"/>
          <w:bCs/>
          <w:i/>
          <w:iCs/>
        </w:rPr>
        <w:t>melia</w:t>
      </w:r>
      <w:proofErr w:type="spellEnd"/>
      <w:r w:rsidRPr="00146BE9">
        <w:rPr>
          <w:rFonts w:ascii="Century Gothic" w:hAnsi="Century Gothic"/>
          <w:bCs/>
          <w:i/>
          <w:iCs/>
        </w:rPr>
        <w:t xml:space="preserve"> azedarach </w:t>
      </w:r>
      <w:r w:rsidRPr="00146BE9">
        <w:rPr>
          <w:rFonts w:ascii="Century Gothic" w:hAnsi="Century Gothic"/>
          <w:bCs/>
        </w:rPr>
        <w:t>with emphasis on agricultural crops.</w:t>
      </w:r>
      <w:r w:rsidRPr="00146BE9">
        <w:rPr>
          <w:rFonts w:ascii="Century Gothic" w:hAnsi="Century Gothic"/>
          <w:b/>
          <w:bCs/>
          <w:iCs/>
        </w:rPr>
        <w:t xml:space="preserve"> </w:t>
      </w:r>
      <w:r w:rsidRPr="00146BE9">
        <w:rPr>
          <w:rFonts w:ascii="Century Gothic" w:hAnsi="Century Gothic"/>
          <w:bCs/>
        </w:rPr>
        <w:t xml:space="preserve">J. </w:t>
      </w:r>
      <w:proofErr w:type="spellStart"/>
      <w:r w:rsidRPr="00146BE9">
        <w:rPr>
          <w:rFonts w:ascii="Century Gothic" w:hAnsi="Century Gothic"/>
          <w:bCs/>
        </w:rPr>
        <w:t>Innov</w:t>
      </w:r>
      <w:proofErr w:type="spellEnd"/>
      <w:r w:rsidRPr="00146BE9">
        <w:rPr>
          <w:rFonts w:ascii="Century Gothic" w:hAnsi="Century Gothic"/>
          <w:bCs/>
        </w:rPr>
        <w:t>. Dev. Strategy. 5(1):70-77.</w:t>
      </w:r>
    </w:p>
    <w:p w14:paraId="7106C4DA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  <w:bCs/>
        </w:rPr>
      </w:pPr>
      <w:r w:rsidRPr="00146BE9">
        <w:rPr>
          <w:rFonts w:ascii="Century Gothic" w:hAnsi="Century Gothic"/>
          <w:bCs/>
        </w:rPr>
        <w:t xml:space="preserve">Karim, M.R. Rahman, M.S., Huda, S. Noman, M.R.F. and </w:t>
      </w:r>
      <w:r w:rsidRPr="00146BE9">
        <w:rPr>
          <w:rFonts w:ascii="Century Gothic" w:hAnsi="Century Gothic"/>
          <w:b/>
        </w:rPr>
        <w:t>Amin, M.H.A</w:t>
      </w:r>
      <w:r w:rsidRPr="00146BE9">
        <w:rPr>
          <w:rFonts w:ascii="Century Gothic" w:hAnsi="Century Gothic"/>
          <w:bCs/>
        </w:rPr>
        <w:t xml:space="preserve">. 2011. Adoption of technological innovations by the pond owners for ensuring food security. Bangladesh </w:t>
      </w:r>
      <w:proofErr w:type="spellStart"/>
      <w:r w:rsidRPr="00146BE9">
        <w:rPr>
          <w:rFonts w:ascii="Century Gothic" w:hAnsi="Century Gothic"/>
          <w:bCs/>
        </w:rPr>
        <w:t>Res.Pub</w:t>
      </w:r>
      <w:proofErr w:type="spellEnd"/>
      <w:r w:rsidRPr="00146BE9">
        <w:rPr>
          <w:rFonts w:ascii="Century Gothic" w:hAnsi="Century Gothic"/>
          <w:bCs/>
        </w:rPr>
        <w:t>. J. 6(2): 192-197.</w:t>
      </w:r>
    </w:p>
    <w:p w14:paraId="2BBAD116" w14:textId="77777777" w:rsidR="00146BE9" w:rsidRPr="00146BE9" w:rsidRDefault="00146BE9" w:rsidP="00146BE9">
      <w:pPr>
        <w:pStyle w:val="ListParagraph"/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</w:rPr>
      </w:pPr>
      <w:proofErr w:type="spellStart"/>
      <w:r w:rsidRPr="00146BE9">
        <w:rPr>
          <w:rFonts w:ascii="Century Gothic" w:hAnsi="Century Gothic"/>
        </w:rPr>
        <w:t>Zahangir</w:t>
      </w:r>
      <w:proofErr w:type="spellEnd"/>
      <w:r w:rsidRPr="00146BE9">
        <w:rPr>
          <w:rFonts w:ascii="Century Gothic" w:hAnsi="Century Gothic"/>
        </w:rPr>
        <w:t xml:space="preserve">, M., Rashid, M.M., Hossain, M.M., Rashid M.A. and </w:t>
      </w:r>
      <w:r w:rsidRPr="00146BE9">
        <w:rPr>
          <w:rFonts w:ascii="Century Gothic" w:hAnsi="Century Gothic"/>
          <w:b/>
        </w:rPr>
        <w:t>Amin, M.H.A.</w:t>
      </w:r>
      <w:r w:rsidRPr="00146BE9">
        <w:rPr>
          <w:rFonts w:ascii="Century Gothic" w:hAnsi="Century Gothic"/>
        </w:rPr>
        <w:t xml:space="preserve"> 2011. Global financial crisis and its impact on overseas employment and international remittance of Bangladesh. Bangladesh Res. Pub. J. 6(1): 111-119.</w:t>
      </w:r>
    </w:p>
    <w:p w14:paraId="38F4166E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</w:rPr>
      </w:pPr>
      <w:r w:rsidRPr="00146BE9">
        <w:rPr>
          <w:rFonts w:ascii="Century Gothic" w:hAnsi="Century Gothic"/>
          <w:b/>
        </w:rPr>
        <w:t>Amin,</w:t>
      </w:r>
      <w:r w:rsidRPr="00146BE9">
        <w:rPr>
          <w:rFonts w:ascii="Century Gothic" w:hAnsi="Century Gothic"/>
        </w:rPr>
        <w:t xml:space="preserve"> </w:t>
      </w:r>
      <w:r w:rsidRPr="00146BE9">
        <w:rPr>
          <w:rFonts w:ascii="Century Gothic" w:hAnsi="Century Gothic"/>
          <w:b/>
        </w:rPr>
        <w:t xml:space="preserve">M.H.A., </w:t>
      </w:r>
      <w:r w:rsidRPr="00146BE9">
        <w:rPr>
          <w:rFonts w:ascii="Century Gothic" w:hAnsi="Century Gothic"/>
        </w:rPr>
        <w:t xml:space="preserve">Rahman, S.M., </w:t>
      </w:r>
      <w:proofErr w:type="spellStart"/>
      <w:r w:rsidRPr="00146BE9">
        <w:rPr>
          <w:rFonts w:ascii="Century Gothic" w:hAnsi="Century Gothic"/>
        </w:rPr>
        <w:t>Shamsuddoha</w:t>
      </w:r>
      <w:proofErr w:type="spellEnd"/>
      <w:r w:rsidRPr="00146BE9">
        <w:rPr>
          <w:rFonts w:ascii="Century Gothic" w:hAnsi="Century Gothic"/>
        </w:rPr>
        <w:t xml:space="preserve">, A.T.M., </w:t>
      </w:r>
      <w:proofErr w:type="spellStart"/>
      <w:r w:rsidRPr="00146BE9">
        <w:rPr>
          <w:rFonts w:ascii="Century Gothic" w:hAnsi="Century Gothic"/>
        </w:rPr>
        <w:t>Rayhan</w:t>
      </w:r>
      <w:proofErr w:type="spellEnd"/>
      <w:r w:rsidRPr="00146BE9">
        <w:rPr>
          <w:rFonts w:ascii="Century Gothic" w:hAnsi="Century Gothic"/>
        </w:rPr>
        <w:t xml:space="preserve"> S.M. and Hanif M.A. 2010. Performance of cabbage under multipurpose tree species as agroforestry system. Bangladesh Res. Pub. J. 4(1): 76-81.</w:t>
      </w:r>
    </w:p>
    <w:p w14:paraId="070D40D9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</w:rPr>
      </w:pPr>
      <w:r w:rsidRPr="00146BE9">
        <w:rPr>
          <w:rFonts w:ascii="Century Gothic" w:hAnsi="Century Gothic"/>
        </w:rPr>
        <w:t xml:space="preserve">Hanif, M.A., </w:t>
      </w:r>
      <w:r w:rsidRPr="00146BE9">
        <w:rPr>
          <w:rFonts w:ascii="Century Gothic" w:hAnsi="Century Gothic"/>
          <w:b/>
        </w:rPr>
        <w:t>Amin,</w:t>
      </w:r>
      <w:r w:rsidRPr="00146BE9">
        <w:rPr>
          <w:rFonts w:ascii="Century Gothic" w:hAnsi="Century Gothic"/>
        </w:rPr>
        <w:t xml:space="preserve"> </w:t>
      </w:r>
      <w:r w:rsidRPr="00146BE9">
        <w:rPr>
          <w:rFonts w:ascii="Century Gothic" w:hAnsi="Century Gothic"/>
          <w:b/>
        </w:rPr>
        <w:t xml:space="preserve">M.H.A., </w:t>
      </w:r>
      <w:r w:rsidRPr="00146BE9">
        <w:rPr>
          <w:rFonts w:ascii="Century Gothic" w:hAnsi="Century Gothic"/>
        </w:rPr>
        <w:t xml:space="preserve">Bari, M.S., Ali, M.S. and </w:t>
      </w:r>
      <w:proofErr w:type="spellStart"/>
      <w:proofErr w:type="gramStart"/>
      <w:r w:rsidRPr="00146BE9">
        <w:rPr>
          <w:rFonts w:ascii="Century Gothic" w:hAnsi="Century Gothic"/>
        </w:rPr>
        <w:t>Uddin,M.N</w:t>
      </w:r>
      <w:proofErr w:type="spellEnd"/>
      <w:r w:rsidRPr="00146BE9">
        <w:rPr>
          <w:rFonts w:ascii="Century Gothic" w:hAnsi="Century Gothic"/>
        </w:rPr>
        <w:t>.</w:t>
      </w:r>
      <w:proofErr w:type="gramEnd"/>
      <w:r w:rsidRPr="00146BE9">
        <w:rPr>
          <w:rFonts w:ascii="Century Gothic" w:hAnsi="Century Gothic"/>
        </w:rPr>
        <w:t xml:space="preserve"> (2010) Performance of okra under litchi based agroforestry system. </w:t>
      </w:r>
      <w:r w:rsidRPr="00146BE9">
        <w:rPr>
          <w:rFonts w:ascii="Century Gothic" w:hAnsi="Century Gothic"/>
          <w:bCs/>
        </w:rPr>
        <w:t xml:space="preserve">J. </w:t>
      </w:r>
      <w:proofErr w:type="spellStart"/>
      <w:r w:rsidRPr="00146BE9">
        <w:rPr>
          <w:rFonts w:ascii="Century Gothic" w:hAnsi="Century Gothic"/>
          <w:bCs/>
        </w:rPr>
        <w:t>Agrofor</w:t>
      </w:r>
      <w:proofErr w:type="spellEnd"/>
      <w:r w:rsidRPr="00146BE9">
        <w:rPr>
          <w:rFonts w:ascii="Century Gothic" w:hAnsi="Century Gothic"/>
          <w:bCs/>
        </w:rPr>
        <w:t>. Environ</w:t>
      </w:r>
      <w:r w:rsidRPr="00146BE9">
        <w:rPr>
          <w:rFonts w:ascii="Century Gothic" w:hAnsi="Century Gothic"/>
        </w:rPr>
        <w:t xml:space="preserve">. </w:t>
      </w:r>
      <w:r w:rsidRPr="00146BE9">
        <w:rPr>
          <w:rFonts w:ascii="Century Gothic" w:hAnsi="Century Gothic"/>
          <w:bCs/>
        </w:rPr>
        <w:t>4 (2): 137- 139.</w:t>
      </w:r>
    </w:p>
    <w:p w14:paraId="227D71DE" w14:textId="77777777" w:rsidR="00146BE9" w:rsidRPr="00146BE9" w:rsidRDefault="00146BE9" w:rsidP="00146BE9">
      <w:pPr>
        <w:pStyle w:val="ListParagraph"/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</w:rPr>
      </w:pPr>
      <w:r w:rsidRPr="00146BE9">
        <w:rPr>
          <w:rFonts w:ascii="Century Gothic" w:hAnsi="Century Gothic"/>
        </w:rPr>
        <w:t xml:space="preserve">Hossain, A.K.M.M., Islam, M.R., Bari, M.S., </w:t>
      </w:r>
      <w:r w:rsidRPr="00146BE9">
        <w:rPr>
          <w:rFonts w:ascii="Century Gothic" w:hAnsi="Century Gothic"/>
          <w:b/>
        </w:rPr>
        <w:t xml:space="preserve">Amin, M.H.A. </w:t>
      </w:r>
      <w:r w:rsidRPr="00146BE9">
        <w:rPr>
          <w:rFonts w:ascii="Century Gothic" w:hAnsi="Century Gothic"/>
        </w:rPr>
        <w:t xml:space="preserve">and Kabir, M.A. 2010. Effects of mulching and levels of potassium on growth and yield of carrot. </w:t>
      </w:r>
      <w:proofErr w:type="spellStart"/>
      <w:r w:rsidRPr="00146BE9">
        <w:rPr>
          <w:rFonts w:ascii="Century Gothic" w:hAnsi="Century Gothic"/>
          <w:i/>
        </w:rPr>
        <w:t>Banglasdesh</w:t>
      </w:r>
      <w:proofErr w:type="spellEnd"/>
      <w:r w:rsidRPr="00146BE9">
        <w:rPr>
          <w:rFonts w:ascii="Century Gothic" w:hAnsi="Century Gothic"/>
          <w:i/>
        </w:rPr>
        <w:t xml:space="preserve"> Research Publications Journal.</w:t>
      </w:r>
      <w:r w:rsidRPr="00146BE9">
        <w:rPr>
          <w:rFonts w:ascii="Century Gothic" w:hAnsi="Century Gothic"/>
        </w:rPr>
        <w:t xml:space="preserve"> Vol 2 (2): 963-970.</w:t>
      </w:r>
    </w:p>
    <w:p w14:paraId="41860B7E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</w:rPr>
      </w:pPr>
      <w:proofErr w:type="spellStart"/>
      <w:r w:rsidRPr="00146BE9">
        <w:rPr>
          <w:rFonts w:ascii="Century Gothic" w:hAnsi="Century Gothic"/>
        </w:rPr>
        <w:t>Kaisher</w:t>
      </w:r>
      <w:proofErr w:type="spellEnd"/>
      <w:r w:rsidRPr="00146BE9">
        <w:rPr>
          <w:rFonts w:ascii="Century Gothic" w:hAnsi="Century Gothic"/>
        </w:rPr>
        <w:t xml:space="preserve">, M.S., Rahman, M.A., </w:t>
      </w:r>
      <w:r w:rsidRPr="00146BE9">
        <w:rPr>
          <w:rFonts w:ascii="Century Gothic" w:hAnsi="Century Gothic"/>
          <w:b/>
          <w:bCs/>
        </w:rPr>
        <w:t>Amin, M.H.A</w:t>
      </w:r>
      <w:r w:rsidRPr="00146BE9">
        <w:rPr>
          <w:rFonts w:ascii="Century Gothic" w:hAnsi="Century Gothic"/>
        </w:rPr>
        <w:t xml:space="preserve">., Amanullah, A.S.M. and </w:t>
      </w:r>
      <w:proofErr w:type="spellStart"/>
      <w:r w:rsidRPr="00146BE9">
        <w:rPr>
          <w:rFonts w:ascii="Century Gothic" w:hAnsi="Century Gothic"/>
        </w:rPr>
        <w:t>Ahsanullah</w:t>
      </w:r>
      <w:proofErr w:type="spellEnd"/>
      <w:r w:rsidRPr="00146BE9">
        <w:rPr>
          <w:rFonts w:ascii="Century Gothic" w:hAnsi="Century Gothic"/>
        </w:rPr>
        <w:t xml:space="preserve">, A.S.M. 2010. Effect of </w:t>
      </w:r>
      <w:proofErr w:type="spellStart"/>
      <w:r w:rsidRPr="00146BE9">
        <w:rPr>
          <w:rFonts w:ascii="Century Gothic" w:hAnsi="Century Gothic"/>
        </w:rPr>
        <w:t>sulphur</w:t>
      </w:r>
      <w:proofErr w:type="spellEnd"/>
      <w:r w:rsidRPr="00146BE9">
        <w:rPr>
          <w:rFonts w:ascii="Century Gothic" w:hAnsi="Century Gothic"/>
        </w:rPr>
        <w:t xml:space="preserve"> and boron on the seed yield and protein content of </w:t>
      </w:r>
      <w:proofErr w:type="spellStart"/>
      <w:r w:rsidRPr="00146BE9">
        <w:rPr>
          <w:rFonts w:ascii="Century Gothic" w:hAnsi="Century Gothic"/>
        </w:rPr>
        <w:t>Mungbean</w:t>
      </w:r>
      <w:proofErr w:type="spellEnd"/>
      <w:r w:rsidRPr="00146BE9">
        <w:rPr>
          <w:rFonts w:ascii="Century Gothic" w:hAnsi="Century Gothic"/>
        </w:rPr>
        <w:t xml:space="preserve">. </w:t>
      </w:r>
      <w:proofErr w:type="spellStart"/>
      <w:r w:rsidRPr="00146BE9">
        <w:rPr>
          <w:rFonts w:ascii="Century Gothic" w:hAnsi="Century Gothic"/>
        </w:rPr>
        <w:t>Banglasdesh</w:t>
      </w:r>
      <w:proofErr w:type="spellEnd"/>
      <w:r w:rsidRPr="00146BE9">
        <w:rPr>
          <w:rFonts w:ascii="Century Gothic" w:hAnsi="Century Gothic"/>
        </w:rPr>
        <w:t xml:space="preserve"> Research Publications Journal. Vol 3 (4): 1181-1186.</w:t>
      </w:r>
    </w:p>
    <w:p w14:paraId="4E73C34E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</w:rPr>
      </w:pPr>
      <w:r w:rsidRPr="00146BE9">
        <w:rPr>
          <w:rFonts w:ascii="Century Gothic" w:hAnsi="Century Gothic"/>
          <w:bCs/>
        </w:rPr>
        <w:t xml:space="preserve">Uddin, M.N., Miah, M.M.U., Rahman, M.S., </w:t>
      </w:r>
      <w:r w:rsidRPr="00146BE9">
        <w:rPr>
          <w:rFonts w:ascii="Century Gothic" w:hAnsi="Century Gothic"/>
          <w:b/>
        </w:rPr>
        <w:t>Amin,</w:t>
      </w:r>
      <w:r w:rsidRPr="00146BE9">
        <w:rPr>
          <w:rFonts w:ascii="Century Gothic" w:hAnsi="Century Gothic"/>
        </w:rPr>
        <w:t xml:space="preserve"> </w:t>
      </w:r>
      <w:r w:rsidRPr="00146BE9">
        <w:rPr>
          <w:rFonts w:ascii="Century Gothic" w:hAnsi="Century Gothic"/>
          <w:b/>
        </w:rPr>
        <w:t>M.H.A.</w:t>
      </w:r>
      <w:r w:rsidRPr="00146BE9">
        <w:rPr>
          <w:rFonts w:ascii="Century Gothic" w:hAnsi="Century Gothic"/>
        </w:rPr>
        <w:t xml:space="preserve"> and Rahman, M.S. (2010) Performance of Indian spinach in litchi based agroforestry system. </w:t>
      </w:r>
      <w:r w:rsidRPr="00146BE9">
        <w:rPr>
          <w:rFonts w:ascii="Century Gothic" w:hAnsi="Century Gothic"/>
          <w:bCs/>
        </w:rPr>
        <w:t xml:space="preserve">J. </w:t>
      </w:r>
      <w:proofErr w:type="spellStart"/>
      <w:r w:rsidRPr="00146BE9">
        <w:rPr>
          <w:rFonts w:ascii="Century Gothic" w:hAnsi="Century Gothic"/>
          <w:bCs/>
        </w:rPr>
        <w:t>Agrofor</w:t>
      </w:r>
      <w:proofErr w:type="spellEnd"/>
      <w:r w:rsidRPr="00146BE9">
        <w:rPr>
          <w:rFonts w:ascii="Century Gothic" w:hAnsi="Century Gothic"/>
          <w:bCs/>
        </w:rPr>
        <w:t>. Environ</w:t>
      </w:r>
      <w:r w:rsidRPr="00146BE9">
        <w:rPr>
          <w:rFonts w:ascii="Century Gothic" w:hAnsi="Century Gothic"/>
        </w:rPr>
        <w:t xml:space="preserve">. </w:t>
      </w:r>
      <w:r w:rsidRPr="00146BE9">
        <w:rPr>
          <w:rFonts w:ascii="Century Gothic" w:hAnsi="Century Gothic"/>
          <w:bCs/>
        </w:rPr>
        <w:t>4 (1): 97-100.</w:t>
      </w:r>
    </w:p>
    <w:p w14:paraId="4A185BB4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</w:rPr>
      </w:pPr>
      <w:r w:rsidRPr="00146BE9">
        <w:rPr>
          <w:rFonts w:ascii="Century Gothic" w:hAnsi="Century Gothic"/>
        </w:rPr>
        <w:t xml:space="preserve">Amin, A.K.M.R, </w:t>
      </w:r>
      <w:proofErr w:type="spellStart"/>
      <w:r w:rsidRPr="00146BE9">
        <w:rPr>
          <w:rFonts w:ascii="Century Gothic" w:hAnsi="Century Gothic"/>
        </w:rPr>
        <w:t>Ahammad</w:t>
      </w:r>
      <w:proofErr w:type="spellEnd"/>
      <w:r w:rsidRPr="00146BE9">
        <w:rPr>
          <w:rFonts w:ascii="Century Gothic" w:hAnsi="Century Gothic"/>
        </w:rPr>
        <w:t>,</w:t>
      </w:r>
      <w:r w:rsidRPr="00146BE9">
        <w:rPr>
          <w:rFonts w:ascii="Century Gothic" w:hAnsi="Century Gothic"/>
          <w:vertAlign w:val="superscript"/>
        </w:rPr>
        <w:t xml:space="preserve"> </w:t>
      </w:r>
      <w:r w:rsidRPr="00146BE9">
        <w:rPr>
          <w:rFonts w:ascii="Century Gothic" w:hAnsi="Century Gothic"/>
        </w:rPr>
        <w:t xml:space="preserve">A.K.S., </w:t>
      </w:r>
      <w:r w:rsidRPr="00146BE9">
        <w:rPr>
          <w:rFonts w:ascii="Century Gothic" w:hAnsi="Century Gothic"/>
          <w:b/>
        </w:rPr>
        <w:t xml:space="preserve">Amin, M.H.A., </w:t>
      </w:r>
      <w:proofErr w:type="spellStart"/>
      <w:r w:rsidRPr="00146BE9">
        <w:rPr>
          <w:rFonts w:ascii="Century Gothic" w:hAnsi="Century Gothic"/>
        </w:rPr>
        <w:t>Mehbub</w:t>
      </w:r>
      <w:proofErr w:type="spellEnd"/>
      <w:r w:rsidRPr="00146BE9">
        <w:rPr>
          <w:rFonts w:ascii="Century Gothic" w:hAnsi="Century Gothic"/>
        </w:rPr>
        <w:t>, M.F. and Miah, M.M.U. (2010) Biodiversity study of SIS (Small Indigenous Species) of fish in Northwest part of Bangladesh and detection of threatened species. Biological Diversity and Conservation. 3 (1). 56-65.</w:t>
      </w:r>
    </w:p>
    <w:p w14:paraId="2382F676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  <w:bCs/>
        </w:rPr>
      </w:pPr>
      <w:r w:rsidRPr="00146BE9">
        <w:rPr>
          <w:rFonts w:ascii="Century Gothic" w:hAnsi="Century Gothic"/>
          <w:b/>
        </w:rPr>
        <w:lastRenderedPageBreak/>
        <w:t xml:space="preserve">Amin, M.H.A., </w:t>
      </w:r>
      <w:r w:rsidRPr="00146BE9">
        <w:rPr>
          <w:rFonts w:ascii="Century Gothic" w:hAnsi="Century Gothic"/>
        </w:rPr>
        <w:t xml:space="preserve">Miah, M.M.U. and </w:t>
      </w:r>
      <w:proofErr w:type="spellStart"/>
      <w:r w:rsidRPr="00146BE9">
        <w:rPr>
          <w:rFonts w:ascii="Century Gothic" w:hAnsi="Century Gothic"/>
        </w:rPr>
        <w:t>Akter</w:t>
      </w:r>
      <w:proofErr w:type="spellEnd"/>
      <w:r w:rsidRPr="00146BE9">
        <w:rPr>
          <w:rFonts w:ascii="Century Gothic" w:hAnsi="Century Gothic"/>
        </w:rPr>
        <w:t xml:space="preserve">, M.M. 2010. Yield performance of transplanted </w:t>
      </w:r>
      <w:proofErr w:type="spellStart"/>
      <w:r w:rsidRPr="00146BE9">
        <w:rPr>
          <w:rFonts w:ascii="Century Gothic" w:hAnsi="Century Gothic"/>
        </w:rPr>
        <w:t>aman</w:t>
      </w:r>
      <w:proofErr w:type="spellEnd"/>
      <w:r w:rsidRPr="00146BE9">
        <w:rPr>
          <w:rFonts w:ascii="Century Gothic" w:hAnsi="Century Gothic"/>
        </w:rPr>
        <w:t xml:space="preserve"> rice under different multipurpose tree species.</w:t>
      </w:r>
      <w:r w:rsidRPr="00146BE9">
        <w:rPr>
          <w:rFonts w:ascii="Century Gothic" w:hAnsi="Century Gothic"/>
          <w:bCs/>
        </w:rPr>
        <w:t xml:space="preserve"> J. </w:t>
      </w:r>
      <w:proofErr w:type="spellStart"/>
      <w:r w:rsidRPr="00146BE9">
        <w:rPr>
          <w:rFonts w:ascii="Century Gothic" w:hAnsi="Century Gothic"/>
          <w:bCs/>
        </w:rPr>
        <w:t>Agrofor</w:t>
      </w:r>
      <w:proofErr w:type="spellEnd"/>
      <w:r w:rsidRPr="00146BE9">
        <w:rPr>
          <w:rFonts w:ascii="Century Gothic" w:hAnsi="Century Gothic"/>
          <w:bCs/>
        </w:rPr>
        <w:t>. Environ. 3 (2): 91-94.</w:t>
      </w:r>
    </w:p>
    <w:p w14:paraId="7235E02F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  <w:bCs/>
        </w:rPr>
      </w:pPr>
      <w:r w:rsidRPr="00146BE9">
        <w:rPr>
          <w:rFonts w:ascii="Century Gothic" w:hAnsi="Century Gothic"/>
          <w:bCs/>
        </w:rPr>
        <w:t xml:space="preserve">Ali, M.S., Miah, M.M.U., Amin, M.H.A., Rahman, M.S. and Hanif, M.A. (2010) Varietals performance of cane in association with different multipurpose tree species. J. </w:t>
      </w:r>
      <w:proofErr w:type="spellStart"/>
      <w:r w:rsidRPr="00146BE9">
        <w:rPr>
          <w:rFonts w:ascii="Century Gothic" w:hAnsi="Century Gothic"/>
          <w:bCs/>
        </w:rPr>
        <w:t>Agrofor</w:t>
      </w:r>
      <w:proofErr w:type="spellEnd"/>
      <w:r w:rsidRPr="00146BE9">
        <w:rPr>
          <w:rFonts w:ascii="Century Gothic" w:hAnsi="Century Gothic"/>
          <w:bCs/>
        </w:rPr>
        <w:t>. Environ. 4 (2): 45-47.</w:t>
      </w:r>
    </w:p>
    <w:p w14:paraId="17E66AAE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</w:rPr>
      </w:pPr>
      <w:proofErr w:type="spellStart"/>
      <w:r w:rsidRPr="00146BE9">
        <w:rPr>
          <w:rFonts w:ascii="Century Gothic" w:hAnsi="Century Gothic"/>
        </w:rPr>
        <w:t>Choowdhury</w:t>
      </w:r>
      <w:proofErr w:type="spellEnd"/>
      <w:r w:rsidRPr="00146BE9">
        <w:rPr>
          <w:rFonts w:ascii="Century Gothic" w:hAnsi="Century Gothic"/>
        </w:rPr>
        <w:t xml:space="preserve">, M.M.A.A., Miah M.M.U., </w:t>
      </w:r>
      <w:r w:rsidRPr="00146BE9">
        <w:rPr>
          <w:rFonts w:ascii="Century Gothic" w:hAnsi="Century Gothic"/>
          <w:b/>
        </w:rPr>
        <w:t xml:space="preserve">Amin, M.H.A., </w:t>
      </w:r>
      <w:proofErr w:type="spellStart"/>
      <w:r w:rsidRPr="00146BE9">
        <w:rPr>
          <w:rFonts w:ascii="Century Gothic" w:hAnsi="Century Gothic"/>
        </w:rPr>
        <w:t>Akter</w:t>
      </w:r>
      <w:proofErr w:type="spellEnd"/>
      <w:r w:rsidRPr="00146BE9">
        <w:rPr>
          <w:rFonts w:ascii="Century Gothic" w:hAnsi="Century Gothic"/>
        </w:rPr>
        <w:t xml:space="preserve"> M.M. and. Hanif, M.A. 2010. Effect of fertilizer and lime on the performance of turmeric in </w:t>
      </w:r>
      <w:proofErr w:type="spellStart"/>
      <w:r w:rsidRPr="00146BE9">
        <w:rPr>
          <w:rFonts w:ascii="Century Gothic" w:hAnsi="Century Gothic"/>
        </w:rPr>
        <w:t>ghora</w:t>
      </w:r>
      <w:proofErr w:type="spellEnd"/>
      <w:r w:rsidRPr="00146BE9">
        <w:rPr>
          <w:rFonts w:ascii="Century Gothic" w:hAnsi="Century Gothic"/>
        </w:rPr>
        <w:t xml:space="preserve"> </w:t>
      </w:r>
      <w:r w:rsidRPr="00146BE9">
        <w:rPr>
          <w:rFonts w:ascii="Century Gothic" w:hAnsi="Century Gothic"/>
          <w:bCs/>
        </w:rPr>
        <w:t xml:space="preserve">neem based agroforestry system. J. </w:t>
      </w:r>
      <w:proofErr w:type="spellStart"/>
      <w:r w:rsidRPr="00146BE9">
        <w:rPr>
          <w:rFonts w:ascii="Century Gothic" w:hAnsi="Century Gothic"/>
          <w:bCs/>
        </w:rPr>
        <w:t>Agrofor</w:t>
      </w:r>
      <w:proofErr w:type="spellEnd"/>
      <w:r w:rsidRPr="00146BE9">
        <w:rPr>
          <w:rFonts w:ascii="Century Gothic" w:hAnsi="Century Gothic"/>
          <w:bCs/>
        </w:rPr>
        <w:t>. Environ. 3 (2): 69-72.</w:t>
      </w:r>
    </w:p>
    <w:p w14:paraId="7D975592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  <w:bCs/>
        </w:rPr>
      </w:pPr>
      <w:r w:rsidRPr="00146BE9">
        <w:rPr>
          <w:rFonts w:ascii="Century Gothic" w:hAnsi="Century Gothic"/>
        </w:rPr>
        <w:t xml:space="preserve">Islam, S.S., </w:t>
      </w:r>
      <w:r w:rsidRPr="00146BE9">
        <w:rPr>
          <w:rFonts w:ascii="Century Gothic" w:hAnsi="Century Gothic"/>
          <w:b/>
        </w:rPr>
        <w:t>Amin,</w:t>
      </w:r>
      <w:r w:rsidRPr="00146BE9">
        <w:rPr>
          <w:rFonts w:ascii="Century Gothic" w:hAnsi="Century Gothic"/>
        </w:rPr>
        <w:t xml:space="preserve"> </w:t>
      </w:r>
      <w:r w:rsidRPr="00146BE9">
        <w:rPr>
          <w:rFonts w:ascii="Century Gothic" w:hAnsi="Century Gothic"/>
          <w:b/>
        </w:rPr>
        <w:t xml:space="preserve">M.H.A., </w:t>
      </w:r>
      <w:r w:rsidRPr="00146BE9">
        <w:rPr>
          <w:rFonts w:ascii="Century Gothic" w:hAnsi="Century Gothic"/>
        </w:rPr>
        <w:t xml:space="preserve">Parvin, S., Amanullah, A.S.M. and </w:t>
      </w:r>
      <w:proofErr w:type="spellStart"/>
      <w:r w:rsidRPr="00146BE9">
        <w:rPr>
          <w:rFonts w:ascii="Century Gothic" w:hAnsi="Century Gothic"/>
        </w:rPr>
        <w:t>Ahsanullah</w:t>
      </w:r>
      <w:proofErr w:type="spellEnd"/>
      <w:r w:rsidRPr="00146BE9">
        <w:rPr>
          <w:rFonts w:ascii="Century Gothic" w:hAnsi="Century Gothic"/>
        </w:rPr>
        <w:t xml:space="preserve">, A.S.M. 2010. Effect of pre-and post- emergence herbicides on the yield of transplant </w:t>
      </w:r>
      <w:proofErr w:type="spellStart"/>
      <w:r w:rsidRPr="00146BE9">
        <w:rPr>
          <w:rFonts w:ascii="Century Gothic" w:hAnsi="Century Gothic"/>
        </w:rPr>
        <w:t>aman</w:t>
      </w:r>
      <w:proofErr w:type="spellEnd"/>
      <w:r w:rsidRPr="00146BE9">
        <w:rPr>
          <w:rFonts w:ascii="Century Gothic" w:hAnsi="Century Gothic"/>
        </w:rPr>
        <w:t xml:space="preserve"> rice.</w:t>
      </w:r>
      <w:r w:rsidRPr="00146BE9">
        <w:rPr>
          <w:rFonts w:ascii="Century Gothic" w:hAnsi="Century Gothic"/>
          <w:i/>
        </w:rPr>
        <w:t xml:space="preserve"> </w:t>
      </w:r>
      <w:proofErr w:type="spellStart"/>
      <w:r w:rsidRPr="00146BE9">
        <w:rPr>
          <w:rFonts w:ascii="Century Gothic" w:hAnsi="Century Gothic"/>
          <w:i/>
        </w:rPr>
        <w:t>Banglasdesh</w:t>
      </w:r>
      <w:proofErr w:type="spellEnd"/>
      <w:r w:rsidRPr="00146BE9">
        <w:rPr>
          <w:rFonts w:ascii="Century Gothic" w:hAnsi="Century Gothic"/>
          <w:i/>
        </w:rPr>
        <w:t xml:space="preserve"> Research Publications Journal.</w:t>
      </w:r>
      <w:r w:rsidRPr="00146BE9">
        <w:rPr>
          <w:rFonts w:ascii="Century Gothic" w:hAnsi="Century Gothic"/>
        </w:rPr>
        <w:t xml:space="preserve"> Vol 3 (4): 1242-1252.</w:t>
      </w:r>
    </w:p>
    <w:p w14:paraId="31BAC35E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  <w:bCs/>
        </w:rPr>
      </w:pPr>
      <w:r w:rsidRPr="00146BE9">
        <w:rPr>
          <w:rFonts w:ascii="Century Gothic" w:hAnsi="Century Gothic"/>
        </w:rPr>
        <w:t xml:space="preserve">Islam, S.S., </w:t>
      </w:r>
      <w:r w:rsidRPr="00146BE9">
        <w:rPr>
          <w:rFonts w:ascii="Century Gothic" w:hAnsi="Century Gothic"/>
          <w:b/>
        </w:rPr>
        <w:t>Amin,</w:t>
      </w:r>
      <w:r w:rsidRPr="00146BE9">
        <w:rPr>
          <w:rFonts w:ascii="Century Gothic" w:hAnsi="Century Gothic"/>
        </w:rPr>
        <w:t xml:space="preserve"> </w:t>
      </w:r>
      <w:r w:rsidRPr="00146BE9">
        <w:rPr>
          <w:rFonts w:ascii="Century Gothic" w:hAnsi="Century Gothic"/>
          <w:b/>
        </w:rPr>
        <w:t xml:space="preserve">M.H.A., </w:t>
      </w:r>
      <w:r w:rsidRPr="00146BE9">
        <w:rPr>
          <w:rFonts w:ascii="Century Gothic" w:hAnsi="Century Gothic"/>
        </w:rPr>
        <w:t xml:space="preserve">Parvin, S., Amanullah, A.S.M. and </w:t>
      </w:r>
      <w:proofErr w:type="spellStart"/>
      <w:r w:rsidRPr="00146BE9">
        <w:rPr>
          <w:rFonts w:ascii="Century Gothic" w:hAnsi="Century Gothic"/>
        </w:rPr>
        <w:t>Ahsanullah</w:t>
      </w:r>
      <w:proofErr w:type="spellEnd"/>
      <w:r w:rsidRPr="00146BE9">
        <w:rPr>
          <w:rFonts w:ascii="Century Gothic" w:hAnsi="Century Gothic"/>
        </w:rPr>
        <w:t xml:space="preserve">, A.S.M. 2010. Effect of number of seedling and level of nitrogen on the growth and yield of transplant </w:t>
      </w:r>
      <w:proofErr w:type="spellStart"/>
      <w:r w:rsidRPr="00146BE9">
        <w:rPr>
          <w:rFonts w:ascii="Century Gothic" w:hAnsi="Century Gothic"/>
        </w:rPr>
        <w:t>aman</w:t>
      </w:r>
      <w:proofErr w:type="spellEnd"/>
      <w:r w:rsidRPr="00146BE9">
        <w:rPr>
          <w:rFonts w:ascii="Century Gothic" w:hAnsi="Century Gothic"/>
        </w:rPr>
        <w:t xml:space="preserve"> rice cv. BRRI dhan41.</w:t>
      </w:r>
      <w:r w:rsidRPr="00146BE9">
        <w:rPr>
          <w:rFonts w:ascii="Century Gothic" w:hAnsi="Century Gothic"/>
          <w:i/>
        </w:rPr>
        <w:t xml:space="preserve"> </w:t>
      </w:r>
      <w:proofErr w:type="spellStart"/>
      <w:r w:rsidRPr="00146BE9">
        <w:rPr>
          <w:rFonts w:ascii="Century Gothic" w:hAnsi="Century Gothic"/>
          <w:i/>
        </w:rPr>
        <w:t>Banglasdesh</w:t>
      </w:r>
      <w:proofErr w:type="spellEnd"/>
      <w:r w:rsidRPr="00146BE9">
        <w:rPr>
          <w:rFonts w:ascii="Century Gothic" w:hAnsi="Century Gothic"/>
          <w:i/>
        </w:rPr>
        <w:t xml:space="preserve"> Research Publications Journal.</w:t>
      </w:r>
      <w:r w:rsidRPr="00146BE9">
        <w:rPr>
          <w:rFonts w:ascii="Century Gothic" w:hAnsi="Century Gothic"/>
        </w:rPr>
        <w:t xml:space="preserve"> Vol 3 (4): 1204-1213.</w:t>
      </w:r>
    </w:p>
    <w:p w14:paraId="64E5B467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  <w:bCs/>
        </w:rPr>
      </w:pPr>
      <w:r w:rsidRPr="00146BE9">
        <w:rPr>
          <w:rFonts w:ascii="Century Gothic" w:hAnsi="Century Gothic"/>
        </w:rPr>
        <w:t xml:space="preserve">Hossain, M.F., Hasan, M.A., Fancy, R. and </w:t>
      </w:r>
      <w:r w:rsidRPr="00146BE9">
        <w:rPr>
          <w:rFonts w:ascii="Century Gothic" w:hAnsi="Century Gothic"/>
          <w:b/>
        </w:rPr>
        <w:t>Amin,</w:t>
      </w:r>
      <w:r w:rsidRPr="00146BE9">
        <w:rPr>
          <w:rFonts w:ascii="Century Gothic" w:hAnsi="Century Gothic"/>
        </w:rPr>
        <w:t xml:space="preserve"> </w:t>
      </w:r>
      <w:r w:rsidRPr="00146BE9">
        <w:rPr>
          <w:rFonts w:ascii="Century Gothic" w:hAnsi="Century Gothic"/>
          <w:b/>
        </w:rPr>
        <w:t xml:space="preserve">M.H.A. </w:t>
      </w:r>
      <w:r w:rsidRPr="00146BE9">
        <w:rPr>
          <w:rFonts w:ascii="Century Gothic" w:hAnsi="Century Gothic"/>
        </w:rPr>
        <w:t xml:space="preserve">2010. Feasibility of using poultry litter with local aromatic rice in </w:t>
      </w:r>
      <w:proofErr w:type="spellStart"/>
      <w:r w:rsidRPr="00146BE9">
        <w:rPr>
          <w:rFonts w:ascii="Century Gothic" w:hAnsi="Century Gothic"/>
          <w:i/>
        </w:rPr>
        <w:t>aman</w:t>
      </w:r>
      <w:proofErr w:type="spellEnd"/>
      <w:r w:rsidRPr="00146BE9">
        <w:rPr>
          <w:rFonts w:ascii="Century Gothic" w:hAnsi="Century Gothic"/>
          <w:i/>
        </w:rPr>
        <w:t xml:space="preserve"> </w:t>
      </w:r>
      <w:r w:rsidRPr="00146BE9">
        <w:rPr>
          <w:rFonts w:ascii="Century Gothic" w:hAnsi="Century Gothic"/>
        </w:rPr>
        <w:t>season.</w:t>
      </w:r>
      <w:r w:rsidRPr="00146BE9">
        <w:rPr>
          <w:rFonts w:ascii="Century Gothic" w:hAnsi="Century Gothic"/>
          <w:bCs/>
        </w:rPr>
        <w:t xml:space="preserve"> J. </w:t>
      </w:r>
      <w:proofErr w:type="spellStart"/>
      <w:r w:rsidRPr="00146BE9">
        <w:rPr>
          <w:rFonts w:ascii="Century Gothic" w:hAnsi="Century Gothic"/>
          <w:bCs/>
        </w:rPr>
        <w:t>Agrofor</w:t>
      </w:r>
      <w:proofErr w:type="spellEnd"/>
      <w:r w:rsidRPr="00146BE9">
        <w:rPr>
          <w:rFonts w:ascii="Century Gothic" w:hAnsi="Century Gothic"/>
          <w:bCs/>
        </w:rPr>
        <w:t>. Environ. 4 (1): 121-123.</w:t>
      </w:r>
    </w:p>
    <w:p w14:paraId="5B46C9A7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  <w:bCs/>
        </w:rPr>
      </w:pPr>
      <w:r w:rsidRPr="00146BE9">
        <w:rPr>
          <w:rFonts w:ascii="Century Gothic" w:hAnsi="Century Gothic"/>
          <w:bCs/>
        </w:rPr>
        <w:t xml:space="preserve">Hossain, M.F., Hasan, M.A. and </w:t>
      </w:r>
      <w:r w:rsidRPr="00146BE9">
        <w:rPr>
          <w:rFonts w:ascii="Century Gothic" w:hAnsi="Century Gothic"/>
          <w:b/>
        </w:rPr>
        <w:t>Amin, M.H.A.</w:t>
      </w:r>
      <w:r w:rsidRPr="00146BE9">
        <w:rPr>
          <w:rFonts w:ascii="Century Gothic" w:hAnsi="Century Gothic"/>
          <w:bCs/>
        </w:rPr>
        <w:t xml:space="preserve"> (2010). Performance of modern aromatic rice (cv. BRRI dhan50) under different fertilizer management practices in </w:t>
      </w:r>
      <w:proofErr w:type="spellStart"/>
      <w:r w:rsidRPr="00146BE9">
        <w:rPr>
          <w:rFonts w:ascii="Century Gothic" w:hAnsi="Century Gothic"/>
          <w:bCs/>
        </w:rPr>
        <w:t>boro</w:t>
      </w:r>
      <w:proofErr w:type="spellEnd"/>
      <w:r w:rsidRPr="00146BE9">
        <w:rPr>
          <w:rFonts w:ascii="Century Gothic" w:hAnsi="Century Gothic"/>
          <w:bCs/>
        </w:rPr>
        <w:t xml:space="preserve"> season. J. </w:t>
      </w:r>
      <w:proofErr w:type="spellStart"/>
      <w:r w:rsidRPr="00146BE9">
        <w:rPr>
          <w:rFonts w:ascii="Century Gothic" w:hAnsi="Century Gothic"/>
          <w:bCs/>
        </w:rPr>
        <w:t>Agrofor</w:t>
      </w:r>
      <w:proofErr w:type="spellEnd"/>
      <w:r w:rsidRPr="00146BE9">
        <w:rPr>
          <w:rFonts w:ascii="Century Gothic" w:hAnsi="Century Gothic"/>
          <w:bCs/>
        </w:rPr>
        <w:t>. Environ. 4 (1): 147-149.</w:t>
      </w:r>
    </w:p>
    <w:p w14:paraId="45B2FDA2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</w:rPr>
      </w:pPr>
      <w:proofErr w:type="spellStart"/>
      <w:r w:rsidRPr="00146BE9">
        <w:rPr>
          <w:rFonts w:ascii="Century Gothic" w:hAnsi="Century Gothic"/>
        </w:rPr>
        <w:t>Bakul</w:t>
      </w:r>
      <w:proofErr w:type="spellEnd"/>
      <w:r w:rsidRPr="00146BE9">
        <w:rPr>
          <w:rFonts w:ascii="Century Gothic" w:hAnsi="Century Gothic"/>
        </w:rPr>
        <w:t xml:space="preserve">, M.R.A., </w:t>
      </w:r>
      <w:proofErr w:type="spellStart"/>
      <w:r w:rsidRPr="00146BE9">
        <w:rPr>
          <w:rFonts w:ascii="Century Gothic" w:hAnsi="Century Gothic"/>
        </w:rPr>
        <w:t>Akter</w:t>
      </w:r>
      <w:proofErr w:type="spellEnd"/>
      <w:r w:rsidRPr="00146BE9">
        <w:rPr>
          <w:rFonts w:ascii="Century Gothic" w:hAnsi="Century Gothic"/>
        </w:rPr>
        <w:t xml:space="preserve">, M.S., Islam, M.N., Chowdhury, M.M.A.A. and </w:t>
      </w:r>
      <w:r w:rsidRPr="00146BE9">
        <w:rPr>
          <w:rFonts w:ascii="Century Gothic" w:hAnsi="Century Gothic"/>
          <w:b/>
        </w:rPr>
        <w:t xml:space="preserve">Amin, M.H.A. </w:t>
      </w:r>
      <w:r w:rsidRPr="00146BE9">
        <w:rPr>
          <w:rFonts w:ascii="Century Gothic" w:hAnsi="Century Gothic"/>
        </w:rPr>
        <w:t>2010. Water stress effect on morphological characters and yield attributes in some mutants t-</w:t>
      </w:r>
      <w:proofErr w:type="spellStart"/>
      <w:r w:rsidRPr="00146BE9">
        <w:rPr>
          <w:rFonts w:ascii="Century Gothic" w:hAnsi="Century Gothic"/>
        </w:rPr>
        <w:t>aman</w:t>
      </w:r>
      <w:proofErr w:type="spellEnd"/>
      <w:r w:rsidRPr="00146BE9">
        <w:rPr>
          <w:rFonts w:ascii="Century Gothic" w:hAnsi="Century Gothic"/>
        </w:rPr>
        <w:t xml:space="preserve"> rice lines. </w:t>
      </w:r>
      <w:proofErr w:type="spellStart"/>
      <w:r w:rsidRPr="00146BE9">
        <w:rPr>
          <w:rFonts w:ascii="Century Gothic" w:hAnsi="Century Gothic"/>
          <w:i/>
        </w:rPr>
        <w:t>Banglasdesh</w:t>
      </w:r>
      <w:proofErr w:type="spellEnd"/>
      <w:r w:rsidRPr="00146BE9">
        <w:rPr>
          <w:rFonts w:ascii="Century Gothic" w:hAnsi="Century Gothic"/>
          <w:i/>
        </w:rPr>
        <w:t xml:space="preserve"> Research Publications Journal.</w:t>
      </w:r>
      <w:r w:rsidRPr="00146BE9">
        <w:rPr>
          <w:rFonts w:ascii="Century Gothic" w:hAnsi="Century Gothic"/>
        </w:rPr>
        <w:t xml:space="preserve"> Vol 3 (2): 934-944.</w:t>
      </w:r>
    </w:p>
    <w:p w14:paraId="7EB91441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  <w:bCs/>
        </w:rPr>
      </w:pPr>
      <w:r w:rsidRPr="00146BE9">
        <w:rPr>
          <w:rFonts w:ascii="Century Gothic" w:hAnsi="Century Gothic"/>
          <w:bCs/>
        </w:rPr>
        <w:t xml:space="preserve">Amin, A.K.M.R., Parvez, I., Zaman M.B. and </w:t>
      </w:r>
      <w:r w:rsidRPr="00146BE9">
        <w:rPr>
          <w:rFonts w:ascii="Century Gothic" w:hAnsi="Century Gothic"/>
          <w:b/>
        </w:rPr>
        <w:t>Amin. M.H.A.</w:t>
      </w:r>
      <w:r w:rsidRPr="00146BE9">
        <w:rPr>
          <w:rFonts w:ascii="Century Gothic" w:hAnsi="Century Gothic"/>
          <w:bCs/>
        </w:rPr>
        <w:t xml:space="preserve"> 2009. Study the status of endangered SIS (Small Indigenous Species) of the fish in the natural waters of </w:t>
      </w:r>
      <w:proofErr w:type="spellStart"/>
      <w:r w:rsidRPr="00146BE9">
        <w:rPr>
          <w:rFonts w:ascii="Century Gothic" w:hAnsi="Century Gothic"/>
          <w:bCs/>
        </w:rPr>
        <w:t>NorthWest</w:t>
      </w:r>
      <w:proofErr w:type="spellEnd"/>
      <w:r w:rsidRPr="00146BE9">
        <w:rPr>
          <w:rFonts w:ascii="Century Gothic" w:hAnsi="Century Gothic"/>
          <w:bCs/>
        </w:rPr>
        <w:t xml:space="preserve"> region of Bangladesh. J. of Environ. Sci. &amp; Natural Resources, 2(2): 163-168.</w:t>
      </w:r>
    </w:p>
    <w:p w14:paraId="1D4AEABD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</w:rPr>
      </w:pPr>
      <w:proofErr w:type="spellStart"/>
      <w:r w:rsidRPr="00146BE9">
        <w:rPr>
          <w:rFonts w:ascii="Century Gothic" w:hAnsi="Century Gothic"/>
        </w:rPr>
        <w:t>Samsujjaman</w:t>
      </w:r>
      <w:proofErr w:type="spellEnd"/>
      <w:r w:rsidRPr="00146BE9">
        <w:rPr>
          <w:rFonts w:ascii="Century Gothic" w:hAnsi="Century Gothic"/>
        </w:rPr>
        <w:t xml:space="preserve">, M., Ahmed, M., </w:t>
      </w:r>
      <w:r w:rsidRPr="00146BE9">
        <w:rPr>
          <w:rFonts w:ascii="Century Gothic" w:hAnsi="Century Gothic"/>
          <w:b/>
        </w:rPr>
        <w:t>Amin,</w:t>
      </w:r>
      <w:r w:rsidRPr="00146BE9">
        <w:rPr>
          <w:rFonts w:ascii="Century Gothic" w:hAnsi="Century Gothic"/>
        </w:rPr>
        <w:t xml:space="preserve"> </w:t>
      </w:r>
      <w:r w:rsidRPr="00146BE9">
        <w:rPr>
          <w:rFonts w:ascii="Century Gothic" w:hAnsi="Century Gothic"/>
          <w:b/>
        </w:rPr>
        <w:t xml:space="preserve">M.H.A., </w:t>
      </w:r>
      <w:proofErr w:type="spellStart"/>
      <w:r w:rsidRPr="00146BE9">
        <w:rPr>
          <w:rFonts w:ascii="Century Gothic" w:hAnsi="Century Gothic"/>
        </w:rPr>
        <w:t>faruk</w:t>
      </w:r>
      <w:proofErr w:type="spellEnd"/>
      <w:r w:rsidRPr="00146BE9">
        <w:rPr>
          <w:rFonts w:ascii="Century Gothic" w:hAnsi="Century Gothic"/>
        </w:rPr>
        <w:t xml:space="preserve">, M.O. and Azad, </w:t>
      </w:r>
      <w:proofErr w:type="spellStart"/>
      <w:r w:rsidRPr="00146BE9">
        <w:rPr>
          <w:rFonts w:ascii="Century Gothic" w:hAnsi="Century Gothic"/>
        </w:rPr>
        <w:t>M.O.k</w:t>
      </w:r>
      <w:proofErr w:type="spellEnd"/>
      <w:r w:rsidRPr="00146BE9">
        <w:rPr>
          <w:rFonts w:ascii="Century Gothic" w:hAnsi="Century Gothic"/>
        </w:rPr>
        <w:t>. 2009. Effect of timing of nitrogen fertilizer application and date of harvesting on yield of wheat.</w:t>
      </w:r>
      <w:r w:rsidRPr="00146BE9">
        <w:rPr>
          <w:rFonts w:ascii="Century Gothic" w:hAnsi="Century Gothic"/>
          <w:i/>
        </w:rPr>
        <w:t xml:space="preserve"> Bangladesh Research Publications Journal</w:t>
      </w:r>
      <w:r w:rsidRPr="00146BE9">
        <w:rPr>
          <w:rFonts w:ascii="Century Gothic" w:hAnsi="Century Gothic"/>
        </w:rPr>
        <w:t>. Vol. 2(2):454-469.</w:t>
      </w:r>
    </w:p>
    <w:p w14:paraId="5E1C2881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</w:rPr>
      </w:pPr>
      <w:proofErr w:type="spellStart"/>
      <w:r w:rsidRPr="00146BE9">
        <w:rPr>
          <w:rFonts w:ascii="Century Gothic" w:hAnsi="Century Gothic"/>
        </w:rPr>
        <w:t>Akter</w:t>
      </w:r>
      <w:proofErr w:type="spellEnd"/>
      <w:r w:rsidRPr="00146BE9">
        <w:rPr>
          <w:rFonts w:ascii="Century Gothic" w:hAnsi="Century Gothic"/>
        </w:rPr>
        <w:t xml:space="preserve">, M.S., Islam, M.N., </w:t>
      </w:r>
      <w:r w:rsidRPr="00146BE9">
        <w:rPr>
          <w:rFonts w:ascii="Century Gothic" w:hAnsi="Century Gothic"/>
          <w:b/>
        </w:rPr>
        <w:t xml:space="preserve">Amin, M.H.A., </w:t>
      </w:r>
      <w:proofErr w:type="spellStart"/>
      <w:r w:rsidRPr="00146BE9">
        <w:rPr>
          <w:rFonts w:ascii="Century Gothic" w:hAnsi="Century Gothic"/>
        </w:rPr>
        <w:t>Bakul</w:t>
      </w:r>
      <w:proofErr w:type="spellEnd"/>
      <w:r w:rsidRPr="00146BE9">
        <w:rPr>
          <w:rFonts w:ascii="Century Gothic" w:hAnsi="Century Gothic"/>
        </w:rPr>
        <w:t xml:space="preserve">, M.R.A., Chowdhury, M.M.A.A. 2008. Comparative efficiency of separated tiller vs </w:t>
      </w:r>
      <w:proofErr w:type="spellStart"/>
      <w:r w:rsidRPr="00146BE9">
        <w:rPr>
          <w:rFonts w:ascii="Century Gothic" w:hAnsi="Century Gothic"/>
        </w:rPr>
        <w:t>bolon</w:t>
      </w:r>
      <w:proofErr w:type="spellEnd"/>
      <w:r w:rsidRPr="00146BE9">
        <w:rPr>
          <w:rFonts w:ascii="Century Gothic" w:hAnsi="Century Gothic"/>
        </w:rPr>
        <w:t xml:space="preserve"> practice in t-</w:t>
      </w:r>
      <w:proofErr w:type="spellStart"/>
      <w:r w:rsidRPr="00146BE9">
        <w:rPr>
          <w:rFonts w:ascii="Century Gothic" w:hAnsi="Century Gothic"/>
        </w:rPr>
        <w:t>aman</w:t>
      </w:r>
      <w:proofErr w:type="spellEnd"/>
      <w:r w:rsidRPr="00146BE9">
        <w:rPr>
          <w:rFonts w:ascii="Century Gothic" w:hAnsi="Century Gothic"/>
        </w:rPr>
        <w:t xml:space="preserve"> rice. </w:t>
      </w:r>
      <w:r w:rsidRPr="00146BE9">
        <w:rPr>
          <w:rFonts w:ascii="Century Gothic" w:hAnsi="Century Gothic"/>
          <w:i/>
        </w:rPr>
        <w:t>Bangladesh Research Publications Journal</w:t>
      </w:r>
      <w:r w:rsidRPr="00146BE9">
        <w:rPr>
          <w:rFonts w:ascii="Century Gothic" w:hAnsi="Century Gothic"/>
        </w:rPr>
        <w:t>. Vol. 1(3):255-263.</w:t>
      </w:r>
    </w:p>
    <w:p w14:paraId="794AC084" w14:textId="77777777" w:rsidR="00146BE9" w:rsidRPr="00146BE9" w:rsidRDefault="00146BE9" w:rsidP="00146BE9">
      <w:pPr>
        <w:pStyle w:val="ListParagraph"/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</w:rPr>
      </w:pPr>
      <w:proofErr w:type="spellStart"/>
      <w:r w:rsidRPr="00146BE9">
        <w:rPr>
          <w:rFonts w:ascii="Century Gothic" w:hAnsi="Century Gothic"/>
        </w:rPr>
        <w:lastRenderedPageBreak/>
        <w:t>Rayhan</w:t>
      </w:r>
      <w:proofErr w:type="spellEnd"/>
      <w:r w:rsidRPr="00146BE9">
        <w:rPr>
          <w:rFonts w:ascii="Century Gothic" w:hAnsi="Century Gothic"/>
        </w:rPr>
        <w:t>, S.M., Rahman. M.A., Hossain, M.F., Amin, M.H.A. and Azad, M.O.K. 2009. Effect of Planting Time and Magnesium on the Quality of Jute Seed. Bangladesh Research Publications Journal. 2(2): 436-444.</w:t>
      </w:r>
    </w:p>
    <w:p w14:paraId="43C8781F" w14:textId="77777777" w:rsidR="00146BE9" w:rsidRPr="00146BE9" w:rsidRDefault="00146BE9" w:rsidP="00146BE9">
      <w:pPr>
        <w:numPr>
          <w:ilvl w:val="0"/>
          <w:numId w:val="5"/>
        </w:numPr>
        <w:shd w:val="clear" w:color="auto" w:fill="FFFFFF"/>
        <w:spacing w:line="360" w:lineRule="exact"/>
        <w:ind w:left="432" w:hanging="432"/>
        <w:jc w:val="both"/>
        <w:rPr>
          <w:rFonts w:ascii="Century Gothic" w:hAnsi="Century Gothic"/>
          <w:bCs/>
          <w:spacing w:val="-4"/>
        </w:rPr>
      </w:pPr>
      <w:r w:rsidRPr="00146BE9">
        <w:rPr>
          <w:rFonts w:ascii="Century Gothic" w:hAnsi="Century Gothic"/>
          <w:b/>
          <w:spacing w:val="-4"/>
        </w:rPr>
        <w:t>Amin, M.H.A.,</w:t>
      </w:r>
      <w:r w:rsidRPr="00146BE9">
        <w:rPr>
          <w:rFonts w:ascii="Century Gothic" w:hAnsi="Century Gothic"/>
          <w:bCs/>
          <w:spacing w:val="-4"/>
        </w:rPr>
        <w:t xml:space="preserve"> </w:t>
      </w:r>
      <w:proofErr w:type="spellStart"/>
      <w:r w:rsidRPr="00146BE9">
        <w:rPr>
          <w:rFonts w:ascii="Century Gothic" w:hAnsi="Century Gothic"/>
          <w:bCs/>
          <w:spacing w:val="-4"/>
        </w:rPr>
        <w:t>Rahaman</w:t>
      </w:r>
      <w:proofErr w:type="spellEnd"/>
      <w:r w:rsidRPr="00146BE9">
        <w:rPr>
          <w:rFonts w:ascii="Century Gothic" w:hAnsi="Century Gothic"/>
          <w:bCs/>
          <w:spacing w:val="-4"/>
        </w:rPr>
        <w:t>, M.S. and Azad M.O.K. 2008. Effect of Initial Moisture Content and Different Storage Container on the Quality of Grass Pea (</w:t>
      </w:r>
      <w:proofErr w:type="spellStart"/>
      <w:r w:rsidRPr="00146BE9">
        <w:rPr>
          <w:rFonts w:ascii="Century Gothic" w:hAnsi="Century Gothic"/>
          <w:bCs/>
          <w:i/>
          <w:iCs/>
          <w:spacing w:val="-4"/>
        </w:rPr>
        <w:t>Lathyrus</w:t>
      </w:r>
      <w:proofErr w:type="spellEnd"/>
      <w:r w:rsidRPr="00146BE9">
        <w:rPr>
          <w:rFonts w:ascii="Century Gothic" w:hAnsi="Century Gothic"/>
          <w:bCs/>
          <w:i/>
          <w:iCs/>
          <w:spacing w:val="-4"/>
        </w:rPr>
        <w:t xml:space="preserve"> sativa</w:t>
      </w:r>
      <w:r w:rsidRPr="00146BE9">
        <w:rPr>
          <w:rFonts w:ascii="Century Gothic" w:hAnsi="Century Gothic"/>
          <w:bCs/>
          <w:spacing w:val="-4"/>
        </w:rPr>
        <w:t xml:space="preserve">) Seed. </w:t>
      </w:r>
      <w:r w:rsidRPr="00146BE9">
        <w:rPr>
          <w:rFonts w:ascii="Century Gothic" w:hAnsi="Century Gothic"/>
          <w:bCs/>
          <w:i/>
          <w:iCs/>
          <w:spacing w:val="-4"/>
        </w:rPr>
        <w:t>Int. J. Sustain. Crop Prod.</w:t>
      </w:r>
      <w:r w:rsidRPr="00146BE9">
        <w:rPr>
          <w:rFonts w:ascii="Century Gothic" w:hAnsi="Century Gothic"/>
          <w:bCs/>
          <w:spacing w:val="-4"/>
        </w:rPr>
        <w:t xml:space="preserve"> </w:t>
      </w:r>
      <w:r w:rsidRPr="00146BE9">
        <w:rPr>
          <w:rFonts w:ascii="Century Gothic" w:hAnsi="Century Gothic"/>
        </w:rPr>
        <w:t xml:space="preserve">Vol. </w:t>
      </w:r>
      <w:r w:rsidRPr="00146BE9">
        <w:rPr>
          <w:rFonts w:ascii="Century Gothic" w:hAnsi="Century Gothic"/>
          <w:bCs/>
          <w:spacing w:val="-4"/>
        </w:rPr>
        <w:t>3(3): 18-24.</w:t>
      </w:r>
    </w:p>
    <w:p w14:paraId="7CB513F3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</w:rPr>
      </w:pPr>
      <w:r w:rsidRPr="00146BE9">
        <w:rPr>
          <w:rFonts w:ascii="Century Gothic" w:hAnsi="Century Gothic"/>
        </w:rPr>
        <w:t xml:space="preserve">Rahman, M.S., Haque, E., Ali, M.K., Rashid, M.A. and </w:t>
      </w:r>
      <w:r w:rsidRPr="00146BE9">
        <w:rPr>
          <w:rFonts w:ascii="Century Gothic" w:hAnsi="Century Gothic"/>
          <w:b/>
        </w:rPr>
        <w:t>Amin, M.H.A.</w:t>
      </w:r>
      <w:r w:rsidRPr="00146BE9">
        <w:rPr>
          <w:rFonts w:ascii="Century Gothic" w:hAnsi="Century Gothic"/>
        </w:rPr>
        <w:t xml:space="preserve"> 2008. Study of Relative Profitability of BRRI </w:t>
      </w:r>
      <w:proofErr w:type="spellStart"/>
      <w:r w:rsidRPr="00146BE9">
        <w:rPr>
          <w:rFonts w:ascii="Century Gothic" w:hAnsi="Century Gothic"/>
        </w:rPr>
        <w:t>Dhan</w:t>
      </w:r>
      <w:proofErr w:type="spellEnd"/>
      <w:r w:rsidRPr="00146BE9">
        <w:rPr>
          <w:rFonts w:ascii="Century Gothic" w:hAnsi="Century Gothic"/>
        </w:rPr>
        <w:t xml:space="preserve"> 33 Over BR 11 for Monga Mitigation in Greater Rangpur Region.  </w:t>
      </w:r>
      <w:r w:rsidRPr="00146BE9">
        <w:rPr>
          <w:rFonts w:ascii="Century Gothic" w:hAnsi="Century Gothic"/>
          <w:i/>
        </w:rPr>
        <w:t>Journal of Innovation and Development Strategy.</w:t>
      </w:r>
      <w:r w:rsidRPr="00146BE9">
        <w:rPr>
          <w:rFonts w:ascii="Century Gothic" w:hAnsi="Century Gothic"/>
        </w:rPr>
        <w:t xml:space="preserve"> Vol. 2(3):65-70. </w:t>
      </w:r>
    </w:p>
    <w:p w14:paraId="49CB578C" w14:textId="77777777" w:rsidR="00146BE9" w:rsidRPr="00146BE9" w:rsidRDefault="00146BE9" w:rsidP="00146BE9">
      <w:pPr>
        <w:pStyle w:val="ListParagraph"/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</w:rPr>
      </w:pPr>
      <w:proofErr w:type="spellStart"/>
      <w:r w:rsidRPr="00146BE9">
        <w:rPr>
          <w:rFonts w:ascii="Century Gothic" w:hAnsi="Century Gothic"/>
        </w:rPr>
        <w:t>Rayhan</w:t>
      </w:r>
      <w:proofErr w:type="spellEnd"/>
      <w:r w:rsidRPr="00146BE9">
        <w:rPr>
          <w:rFonts w:ascii="Century Gothic" w:hAnsi="Century Gothic"/>
        </w:rPr>
        <w:t xml:space="preserve">, S.M., Rahman, M.A. and </w:t>
      </w:r>
      <w:r w:rsidRPr="00146BE9">
        <w:rPr>
          <w:rFonts w:ascii="Century Gothic" w:hAnsi="Century Gothic"/>
          <w:b/>
          <w:bCs/>
        </w:rPr>
        <w:t>Amin, M.H.A.</w:t>
      </w:r>
      <w:r w:rsidRPr="00146BE9">
        <w:rPr>
          <w:rFonts w:ascii="Century Gothic" w:hAnsi="Century Gothic"/>
        </w:rPr>
        <w:t xml:space="preserve"> 2008. Effect of planting time and magnesium on the growth and yield of jute seed. Bangladesh Research Publications Journal.  1(4): 303-311.</w:t>
      </w:r>
    </w:p>
    <w:p w14:paraId="18EA82E2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  <w:bCs/>
        </w:rPr>
      </w:pPr>
      <w:r w:rsidRPr="00146BE9">
        <w:rPr>
          <w:rFonts w:ascii="Century Gothic" w:hAnsi="Century Gothic"/>
          <w:bCs/>
        </w:rPr>
        <w:t xml:space="preserve">Sarwar, S.H.M.G., Amin, M.R., Rahman, M.A. </w:t>
      </w:r>
      <w:r w:rsidRPr="00146BE9">
        <w:rPr>
          <w:rFonts w:ascii="Century Gothic" w:hAnsi="Century Gothic"/>
          <w:b/>
          <w:bCs/>
        </w:rPr>
        <w:t xml:space="preserve">Amin, M.H.A. </w:t>
      </w:r>
      <w:r w:rsidRPr="00146BE9">
        <w:rPr>
          <w:rFonts w:ascii="Century Gothic" w:hAnsi="Century Gothic"/>
          <w:bCs/>
        </w:rPr>
        <w:t xml:space="preserve">and </w:t>
      </w:r>
      <w:proofErr w:type="spellStart"/>
      <w:r w:rsidRPr="00146BE9">
        <w:rPr>
          <w:rFonts w:ascii="Century Gothic" w:hAnsi="Century Gothic"/>
          <w:bCs/>
        </w:rPr>
        <w:t>Kabiraj</w:t>
      </w:r>
      <w:proofErr w:type="spellEnd"/>
      <w:r w:rsidRPr="00146BE9">
        <w:rPr>
          <w:rFonts w:ascii="Century Gothic" w:hAnsi="Century Gothic"/>
          <w:bCs/>
        </w:rPr>
        <w:t xml:space="preserve">, R.C. 2008. </w:t>
      </w:r>
      <w:proofErr w:type="spellStart"/>
      <w:r w:rsidRPr="00146BE9">
        <w:rPr>
          <w:rFonts w:ascii="Century Gothic" w:hAnsi="Century Gothic"/>
          <w:bCs/>
        </w:rPr>
        <w:t>Comparitive</w:t>
      </w:r>
      <w:proofErr w:type="spellEnd"/>
      <w:r w:rsidRPr="00146BE9">
        <w:rPr>
          <w:rFonts w:ascii="Century Gothic" w:hAnsi="Century Gothic"/>
          <w:bCs/>
        </w:rPr>
        <w:t xml:space="preserve"> study of drum seeding with other planting method in </w:t>
      </w:r>
      <w:proofErr w:type="spellStart"/>
      <w:r w:rsidRPr="00146BE9">
        <w:rPr>
          <w:rFonts w:ascii="Century Gothic" w:hAnsi="Century Gothic"/>
          <w:bCs/>
        </w:rPr>
        <w:t>aus</w:t>
      </w:r>
      <w:proofErr w:type="spellEnd"/>
      <w:r w:rsidRPr="00146BE9">
        <w:rPr>
          <w:rFonts w:ascii="Century Gothic" w:hAnsi="Century Gothic"/>
          <w:bCs/>
        </w:rPr>
        <w:t xml:space="preserve"> rice. J. Sci. Technol. (Dinajpur) Vol. 6:42-50 (2008).</w:t>
      </w:r>
    </w:p>
    <w:p w14:paraId="77ABD697" w14:textId="77777777" w:rsidR="00146BE9" w:rsidRP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  <w:bCs/>
        </w:rPr>
      </w:pPr>
      <w:proofErr w:type="spellStart"/>
      <w:r w:rsidRPr="00146BE9">
        <w:rPr>
          <w:rFonts w:ascii="Century Gothic" w:hAnsi="Century Gothic"/>
          <w:bCs/>
        </w:rPr>
        <w:t>Sarker</w:t>
      </w:r>
      <w:proofErr w:type="spellEnd"/>
      <w:r w:rsidRPr="00146BE9">
        <w:rPr>
          <w:rFonts w:ascii="Century Gothic" w:hAnsi="Century Gothic"/>
          <w:bCs/>
        </w:rPr>
        <w:t xml:space="preserve">, M.A.M., Miah, M.M.U., Hossain, M.I. and </w:t>
      </w:r>
      <w:r w:rsidRPr="00146BE9">
        <w:rPr>
          <w:rFonts w:ascii="Century Gothic" w:hAnsi="Century Gothic"/>
          <w:b/>
        </w:rPr>
        <w:t>Amin, M.H.A</w:t>
      </w:r>
      <w:r w:rsidRPr="00146BE9">
        <w:rPr>
          <w:rFonts w:ascii="Century Gothic" w:hAnsi="Century Gothic"/>
          <w:bCs/>
        </w:rPr>
        <w:t xml:space="preserve">. 2007. Performance of </w:t>
      </w:r>
      <w:proofErr w:type="spellStart"/>
      <w:r w:rsidRPr="00146BE9">
        <w:rPr>
          <w:rFonts w:ascii="Century Gothic" w:hAnsi="Century Gothic"/>
          <w:bCs/>
        </w:rPr>
        <w:t>mungbean</w:t>
      </w:r>
      <w:proofErr w:type="spellEnd"/>
      <w:r w:rsidRPr="00146BE9">
        <w:rPr>
          <w:rFonts w:ascii="Century Gothic" w:hAnsi="Century Gothic"/>
          <w:bCs/>
        </w:rPr>
        <w:t xml:space="preserve"> as green manuring crop in agroforestry system. J. </w:t>
      </w:r>
      <w:proofErr w:type="spellStart"/>
      <w:r w:rsidRPr="00146BE9">
        <w:rPr>
          <w:rFonts w:ascii="Century Gothic" w:hAnsi="Century Gothic"/>
          <w:bCs/>
        </w:rPr>
        <w:t>Agrofor</w:t>
      </w:r>
      <w:proofErr w:type="spellEnd"/>
      <w:r w:rsidRPr="00146BE9">
        <w:rPr>
          <w:rFonts w:ascii="Century Gothic" w:hAnsi="Century Gothic"/>
          <w:bCs/>
        </w:rPr>
        <w:t xml:space="preserve">. </w:t>
      </w:r>
      <w:proofErr w:type="spellStart"/>
      <w:r w:rsidRPr="00146BE9">
        <w:rPr>
          <w:rFonts w:ascii="Century Gothic" w:hAnsi="Century Gothic"/>
          <w:bCs/>
        </w:rPr>
        <w:t>Enviror</w:t>
      </w:r>
      <w:proofErr w:type="spellEnd"/>
      <w:r w:rsidRPr="00146BE9">
        <w:rPr>
          <w:rFonts w:ascii="Century Gothic" w:hAnsi="Century Gothic"/>
          <w:bCs/>
        </w:rPr>
        <w:t>. Vol. 1(2) 87-90.</w:t>
      </w:r>
    </w:p>
    <w:p w14:paraId="16544B6E" w14:textId="77777777" w:rsidR="00146BE9" w:rsidRDefault="00146BE9" w:rsidP="00146BE9">
      <w:pPr>
        <w:numPr>
          <w:ilvl w:val="0"/>
          <w:numId w:val="5"/>
        </w:numPr>
        <w:spacing w:line="360" w:lineRule="exact"/>
        <w:ind w:left="432" w:hanging="432"/>
        <w:jc w:val="both"/>
        <w:rPr>
          <w:rFonts w:ascii="Century Gothic" w:hAnsi="Century Gothic"/>
          <w:bCs/>
        </w:rPr>
      </w:pPr>
      <w:r w:rsidRPr="00146BE9">
        <w:rPr>
          <w:rFonts w:ascii="Century Gothic" w:hAnsi="Century Gothic"/>
          <w:bCs/>
        </w:rPr>
        <w:t xml:space="preserve">Miah, M.M.U., Rahman, M.S., Hakim, M.A., </w:t>
      </w:r>
      <w:r w:rsidRPr="00146BE9">
        <w:rPr>
          <w:rFonts w:ascii="Century Gothic" w:hAnsi="Century Gothic"/>
          <w:b/>
        </w:rPr>
        <w:t>Amin, M.H.A.</w:t>
      </w:r>
      <w:r w:rsidRPr="00146BE9">
        <w:rPr>
          <w:rFonts w:ascii="Century Gothic" w:hAnsi="Century Gothic"/>
          <w:bCs/>
        </w:rPr>
        <w:t xml:space="preserve"> and Rahman, M.Z. 2007. Organic production of eggplant in multistoried agroforestry system. J. </w:t>
      </w:r>
      <w:proofErr w:type="spellStart"/>
      <w:r w:rsidRPr="00146BE9">
        <w:rPr>
          <w:rFonts w:ascii="Century Gothic" w:hAnsi="Century Gothic"/>
          <w:bCs/>
        </w:rPr>
        <w:t>Agrofor</w:t>
      </w:r>
      <w:proofErr w:type="spellEnd"/>
      <w:r w:rsidRPr="00146BE9">
        <w:rPr>
          <w:rFonts w:ascii="Century Gothic" w:hAnsi="Century Gothic"/>
          <w:bCs/>
        </w:rPr>
        <w:t xml:space="preserve">. </w:t>
      </w:r>
      <w:proofErr w:type="spellStart"/>
      <w:r w:rsidRPr="00146BE9">
        <w:rPr>
          <w:rFonts w:ascii="Century Gothic" w:hAnsi="Century Gothic"/>
          <w:bCs/>
        </w:rPr>
        <w:t>Enviror</w:t>
      </w:r>
      <w:proofErr w:type="spellEnd"/>
      <w:r w:rsidRPr="00146BE9">
        <w:rPr>
          <w:rFonts w:ascii="Century Gothic" w:hAnsi="Century Gothic"/>
          <w:bCs/>
        </w:rPr>
        <w:t>. Vol. 1(2) 79-82.</w:t>
      </w:r>
    </w:p>
    <w:p w14:paraId="3ADE7614" w14:textId="77777777" w:rsidR="00146BE9" w:rsidRPr="00146BE9" w:rsidRDefault="00146BE9" w:rsidP="00146BE9">
      <w:pPr>
        <w:spacing w:line="360" w:lineRule="exact"/>
        <w:ind w:left="432"/>
        <w:jc w:val="both"/>
        <w:rPr>
          <w:rFonts w:ascii="Century Gothic" w:hAnsi="Century Gothic"/>
          <w:bCs/>
        </w:rPr>
      </w:pPr>
    </w:p>
    <w:p w14:paraId="0364C32C" w14:textId="77777777" w:rsidR="00896043" w:rsidRPr="007A16FC" w:rsidRDefault="0097793A" w:rsidP="0097793A">
      <w:pPr>
        <w:ind w:left="-450"/>
        <w:rPr>
          <w:rFonts w:ascii="Century Gothic" w:hAnsi="Century Gothic"/>
          <w:b/>
          <w:sz w:val="26"/>
          <w:szCs w:val="26"/>
        </w:rPr>
      </w:pPr>
      <w:r>
        <w:rPr>
          <w:rFonts w:ascii="Garamond" w:hAnsi="Garamond"/>
          <w:b/>
          <w:color w:val="00B0F0"/>
          <w:sz w:val="26"/>
          <w:szCs w:val="26"/>
        </w:rPr>
        <w:tab/>
      </w:r>
      <w:r w:rsidR="00896043" w:rsidRPr="007A16FC">
        <w:rPr>
          <w:rFonts w:ascii="Century Gothic" w:hAnsi="Century Gothic"/>
          <w:b/>
          <w:sz w:val="26"/>
          <w:szCs w:val="26"/>
        </w:rPr>
        <w:t xml:space="preserve">TRAINING </w:t>
      </w:r>
    </w:p>
    <w:p w14:paraId="4BA023A9" w14:textId="77777777" w:rsidR="00473A55" w:rsidRPr="00F30E1E" w:rsidRDefault="007A16FC" w:rsidP="00512ED3">
      <w:pPr>
        <w:rPr>
          <w:rFonts w:ascii="Garamond" w:hAnsi="Garamond"/>
        </w:rPr>
      </w:pPr>
      <w:r w:rsidRPr="00F777DC">
        <w:rPr>
          <w:rFonts w:ascii="Century Gothic" w:hAnsi="Century Gothic"/>
          <w:b/>
          <w:noProof/>
          <w:sz w:val="26"/>
          <w:szCs w:val="26"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 wp14:anchorId="1C2E54D4" wp14:editId="3878F975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796280" cy="0"/>
                <wp:effectExtent l="0" t="0" r="33020" b="19050"/>
                <wp:wrapNone/>
                <wp:docPr id="13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7962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D6629" id="Straight Connector 4" o:spid="_x0000_s1026" style="position:absolute;flip:y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.6pt" to="456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" strokecolor="#1f4d78" strokeweight="1.5pt">
                <v:stroke joinstyle="miter"/>
                <o:lock v:ext="edit" shapetype="f"/>
              </v:line>
            </w:pict>
          </mc:Fallback>
        </mc:AlternateContent>
      </w:r>
    </w:p>
    <w:p w14:paraId="5984D878" w14:textId="77777777" w:rsidR="00D94075" w:rsidRPr="007A16FC" w:rsidRDefault="00D94075" w:rsidP="007A16FC">
      <w:pPr>
        <w:pStyle w:val="ListParagraph"/>
        <w:numPr>
          <w:ilvl w:val="0"/>
          <w:numId w:val="22"/>
        </w:numPr>
        <w:tabs>
          <w:tab w:val="left" w:pos="540"/>
        </w:tabs>
        <w:spacing w:line="360" w:lineRule="exact"/>
        <w:ind w:left="187" w:hanging="187"/>
        <w:jc w:val="both"/>
        <w:rPr>
          <w:rFonts w:ascii="Cambria Math" w:hAnsi="Cambria Math"/>
        </w:rPr>
      </w:pPr>
      <w:r w:rsidRPr="007A16FC">
        <w:rPr>
          <w:rFonts w:ascii="Cambria Math" w:hAnsi="Cambria Math"/>
        </w:rPr>
        <w:t xml:space="preserve">6 months training course </w:t>
      </w:r>
      <w:r w:rsidR="00B17458" w:rsidRPr="007A16FC">
        <w:rPr>
          <w:rFonts w:ascii="Cambria Math" w:hAnsi="Cambria Math"/>
        </w:rPr>
        <w:t>on GIS for Environmental Management</w:t>
      </w:r>
      <w:r w:rsidRPr="007A16FC">
        <w:rPr>
          <w:rFonts w:ascii="Cambria Math" w:hAnsi="Cambria Math"/>
        </w:rPr>
        <w:t xml:space="preserve">. Prepare a report on Identify suitable locations for Biomass Power Plants in </w:t>
      </w:r>
      <w:proofErr w:type="spellStart"/>
      <w:r w:rsidRPr="007A16FC">
        <w:rPr>
          <w:rFonts w:ascii="Cambria Math" w:hAnsi="Cambria Math"/>
        </w:rPr>
        <w:t>Tamod</w:t>
      </w:r>
      <w:proofErr w:type="spellEnd"/>
      <w:r w:rsidRPr="007A16FC">
        <w:rPr>
          <w:rFonts w:ascii="Cambria Math" w:hAnsi="Cambria Math"/>
        </w:rPr>
        <w:t xml:space="preserve"> district sub districts (</w:t>
      </w:r>
      <w:proofErr w:type="spellStart"/>
      <w:r w:rsidRPr="007A16FC">
        <w:rPr>
          <w:rFonts w:ascii="Cambria Math" w:hAnsi="Cambria Math"/>
        </w:rPr>
        <w:t>Tambon</w:t>
      </w:r>
      <w:proofErr w:type="spellEnd"/>
      <w:r w:rsidRPr="007A16FC">
        <w:rPr>
          <w:rFonts w:ascii="Cambria Math" w:hAnsi="Cambria Math"/>
        </w:rPr>
        <w:t xml:space="preserve">), Songkhla province by ArcGIS </w:t>
      </w:r>
      <w:r w:rsidR="00B17458" w:rsidRPr="007A16FC">
        <w:rPr>
          <w:rFonts w:ascii="Cambria Math" w:hAnsi="Cambria Math"/>
        </w:rPr>
        <w:t>Software</w:t>
      </w:r>
      <w:r w:rsidR="00FA3883" w:rsidRPr="007A16FC">
        <w:rPr>
          <w:rFonts w:ascii="Cambria Math" w:hAnsi="Cambria Math"/>
        </w:rPr>
        <w:t>.</w:t>
      </w:r>
    </w:p>
    <w:p w14:paraId="587157C6" w14:textId="77777777" w:rsidR="00473A55" w:rsidRPr="007A16FC" w:rsidRDefault="00473A55" w:rsidP="007A16FC">
      <w:pPr>
        <w:pStyle w:val="ListParagraph"/>
        <w:numPr>
          <w:ilvl w:val="0"/>
          <w:numId w:val="22"/>
        </w:numPr>
        <w:tabs>
          <w:tab w:val="left" w:pos="540"/>
        </w:tabs>
        <w:spacing w:line="360" w:lineRule="exact"/>
        <w:ind w:left="187" w:hanging="187"/>
        <w:jc w:val="both"/>
        <w:rPr>
          <w:rFonts w:ascii="Cambria Math" w:hAnsi="Cambria Math"/>
        </w:rPr>
      </w:pPr>
      <w:r w:rsidRPr="007A16FC">
        <w:rPr>
          <w:rFonts w:ascii="Cambria Math" w:hAnsi="Cambria Math"/>
        </w:rPr>
        <w:t xml:space="preserve">Data analysis: Data analysis with “CROPSTAT, GENSTAT, SPSS, R LANGUAGE”.  Department of Statistics, </w:t>
      </w:r>
      <w:proofErr w:type="spellStart"/>
      <w:r w:rsidRPr="007A16FC">
        <w:rPr>
          <w:rFonts w:ascii="Cambria Math" w:hAnsi="Cambria Math"/>
        </w:rPr>
        <w:t>Hajee</w:t>
      </w:r>
      <w:proofErr w:type="spellEnd"/>
      <w:r w:rsidRPr="007A16FC">
        <w:rPr>
          <w:rFonts w:ascii="Cambria Math" w:hAnsi="Cambria Math"/>
        </w:rPr>
        <w:t xml:space="preserve"> Mohammad </w:t>
      </w:r>
      <w:proofErr w:type="spellStart"/>
      <w:r w:rsidRPr="007A16FC">
        <w:rPr>
          <w:rFonts w:ascii="Cambria Math" w:hAnsi="Cambria Math"/>
        </w:rPr>
        <w:t>Danesh</w:t>
      </w:r>
      <w:proofErr w:type="spellEnd"/>
      <w:r w:rsidRPr="007A16FC">
        <w:rPr>
          <w:rFonts w:ascii="Cambria Math" w:hAnsi="Cambria Math"/>
        </w:rPr>
        <w:t xml:space="preserve"> Science and </w:t>
      </w:r>
      <w:r w:rsidR="00754EC4" w:rsidRPr="007A16FC">
        <w:rPr>
          <w:rFonts w:ascii="Cambria Math" w:hAnsi="Cambria Math"/>
        </w:rPr>
        <w:t>Technology University</w:t>
      </w:r>
      <w:r w:rsidRPr="007A16FC">
        <w:rPr>
          <w:rFonts w:ascii="Cambria Math" w:hAnsi="Cambria Math"/>
        </w:rPr>
        <w:t xml:space="preserve">, Bangladesh. Funded by Higher Education Quality Enhancement Project (HEQEP). </w:t>
      </w:r>
    </w:p>
    <w:p w14:paraId="0F411B27" w14:textId="77777777" w:rsidR="00473A55" w:rsidRDefault="00754EC4" w:rsidP="007A16FC">
      <w:pPr>
        <w:pStyle w:val="ListParagraph"/>
        <w:numPr>
          <w:ilvl w:val="0"/>
          <w:numId w:val="22"/>
        </w:numPr>
        <w:tabs>
          <w:tab w:val="left" w:pos="540"/>
        </w:tabs>
        <w:spacing w:line="360" w:lineRule="exact"/>
        <w:ind w:left="187" w:hanging="187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Basics of MS office.  Department of </w:t>
      </w:r>
      <w:r w:rsidRPr="007A16FC">
        <w:rPr>
          <w:rFonts w:ascii="Cambria Math" w:hAnsi="Cambria Math"/>
        </w:rPr>
        <w:t xml:space="preserve">Computer Science, </w:t>
      </w:r>
      <w:proofErr w:type="spellStart"/>
      <w:r w:rsidRPr="007A16FC">
        <w:rPr>
          <w:rFonts w:ascii="Cambria Math" w:hAnsi="Cambria Math"/>
        </w:rPr>
        <w:t>Hajee</w:t>
      </w:r>
      <w:proofErr w:type="spellEnd"/>
      <w:r w:rsidRPr="007A16FC">
        <w:rPr>
          <w:rFonts w:ascii="Cambria Math" w:hAnsi="Cambria Math"/>
        </w:rPr>
        <w:t xml:space="preserve"> Mohammad </w:t>
      </w:r>
      <w:proofErr w:type="spellStart"/>
      <w:r w:rsidRPr="007A16FC">
        <w:rPr>
          <w:rFonts w:ascii="Cambria Math" w:hAnsi="Cambria Math"/>
        </w:rPr>
        <w:t>Danesh</w:t>
      </w:r>
      <w:proofErr w:type="spellEnd"/>
      <w:r w:rsidR="00473A55" w:rsidRPr="007A16FC">
        <w:rPr>
          <w:rFonts w:ascii="Cambria Math" w:hAnsi="Cambria Math"/>
        </w:rPr>
        <w:t xml:space="preserve"> Science and Technology University, Bangladesh. </w:t>
      </w:r>
    </w:p>
    <w:p w14:paraId="4FBB60F0" w14:textId="77777777" w:rsidR="007A16FC" w:rsidRPr="007A16FC" w:rsidRDefault="007A16FC" w:rsidP="007A16FC">
      <w:pPr>
        <w:pStyle w:val="ListParagraph"/>
        <w:tabs>
          <w:tab w:val="left" w:pos="540"/>
        </w:tabs>
        <w:spacing w:line="360" w:lineRule="exact"/>
        <w:ind w:left="187"/>
        <w:jc w:val="both"/>
        <w:rPr>
          <w:rFonts w:ascii="Cambria Math" w:hAnsi="Cambria Math"/>
        </w:rPr>
      </w:pPr>
    </w:p>
    <w:p w14:paraId="6282B2C0" w14:textId="77777777" w:rsidR="0097793A" w:rsidRPr="007A16FC" w:rsidRDefault="007A16FC" w:rsidP="0097793A">
      <w:pPr>
        <w:autoSpaceDE w:val="0"/>
        <w:autoSpaceDN w:val="0"/>
        <w:adjustRightInd w:val="0"/>
        <w:spacing w:before="120" w:after="240"/>
        <w:rPr>
          <w:rFonts w:ascii="Century Gothic" w:hAnsi="Century Gothic"/>
          <w:b/>
          <w:sz w:val="26"/>
          <w:szCs w:val="26"/>
        </w:rPr>
      </w:pPr>
      <w:r w:rsidRPr="007A16FC">
        <w:rPr>
          <w:rFonts w:ascii="Century Gothic" w:hAnsi="Century Gothic"/>
          <w:b/>
          <w:noProof/>
          <w:sz w:val="26"/>
          <w:szCs w:val="26"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76672" behindDoc="0" locked="0" layoutInCell="1" allowOverlap="1" wp14:anchorId="1406D4B0" wp14:editId="651A1131">
                <wp:simplePos x="0" y="0"/>
                <wp:positionH relativeFrom="column">
                  <wp:posOffset>0</wp:posOffset>
                </wp:positionH>
                <wp:positionV relativeFrom="paragraph">
                  <wp:posOffset>306543</wp:posOffset>
                </wp:positionV>
                <wp:extent cx="5796280" cy="0"/>
                <wp:effectExtent l="0" t="0" r="33020" b="19050"/>
                <wp:wrapNone/>
                <wp:docPr id="1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7962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F90FF8" id="Straight Connector 4" o:spid="_x0000_s1026" style="position:absolute;flip:y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24.15pt" to="456.4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" strokecolor="#1f4d78" strokeweight="1.5pt">
                <v:stroke joinstyle="miter"/>
                <o:lock v:ext="edit" shapetype="f"/>
              </v:line>
            </w:pict>
          </mc:Fallback>
        </mc:AlternateContent>
      </w:r>
      <w:r w:rsidR="00E61F6A" w:rsidRPr="007A16FC">
        <w:rPr>
          <w:rFonts w:ascii="Century Gothic" w:hAnsi="Century Gothic"/>
          <w:b/>
          <w:sz w:val="26"/>
          <w:szCs w:val="26"/>
        </w:rPr>
        <w:t xml:space="preserve">MEMBERSHIPS </w:t>
      </w:r>
    </w:p>
    <w:p w14:paraId="4B10483D" w14:textId="77777777" w:rsidR="0097793A" w:rsidRPr="007A16FC" w:rsidRDefault="00E61F6A" w:rsidP="007A16F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exact"/>
        <w:ind w:left="187" w:hanging="187"/>
        <w:rPr>
          <w:rFonts w:ascii="Century Gothic" w:hAnsi="Century Gothic"/>
        </w:rPr>
      </w:pPr>
      <w:r w:rsidRPr="007A16FC">
        <w:rPr>
          <w:rFonts w:ascii="Century Gothic" w:hAnsi="Century Gothic"/>
        </w:rPr>
        <w:t>Professional membership-</w:t>
      </w:r>
    </w:p>
    <w:p w14:paraId="4AB039DB" w14:textId="77777777" w:rsidR="0097793A" w:rsidRPr="007A16FC" w:rsidRDefault="00E61F6A" w:rsidP="007A16F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exact"/>
        <w:ind w:left="187" w:hanging="187"/>
        <w:rPr>
          <w:rFonts w:ascii="Century Gothic" w:hAnsi="Century Gothic"/>
        </w:rPr>
      </w:pPr>
      <w:r w:rsidRPr="007A16FC">
        <w:rPr>
          <w:rFonts w:ascii="Century Gothic" w:hAnsi="Century Gothic"/>
        </w:rPr>
        <w:t>Member, National Agroforestry Working Group</w:t>
      </w:r>
    </w:p>
    <w:p w14:paraId="65A85D66" w14:textId="77777777" w:rsidR="0097793A" w:rsidRPr="007A16FC" w:rsidRDefault="00E61F6A" w:rsidP="007A16F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exact"/>
        <w:ind w:left="187" w:hanging="187"/>
        <w:rPr>
          <w:rFonts w:ascii="Century Gothic" w:hAnsi="Century Gothic"/>
        </w:rPr>
      </w:pPr>
      <w:r w:rsidRPr="007A16FC">
        <w:rPr>
          <w:rFonts w:ascii="Century Gothic" w:hAnsi="Century Gothic"/>
        </w:rPr>
        <w:t>Member, Society of Agroforestry</w:t>
      </w:r>
    </w:p>
    <w:p w14:paraId="0713FFE7" w14:textId="77777777" w:rsidR="0097793A" w:rsidRPr="007A16FC" w:rsidRDefault="00E61F6A" w:rsidP="007A16F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exact"/>
        <w:ind w:left="187" w:hanging="187"/>
        <w:rPr>
          <w:rFonts w:ascii="Century Gothic" w:hAnsi="Century Gothic"/>
        </w:rPr>
      </w:pPr>
      <w:r w:rsidRPr="007A16FC">
        <w:rPr>
          <w:rFonts w:ascii="Century Gothic" w:hAnsi="Century Gothic"/>
        </w:rPr>
        <w:lastRenderedPageBreak/>
        <w:t>Member, Seed Science Society</w:t>
      </w:r>
    </w:p>
    <w:p w14:paraId="254CFF56" w14:textId="77777777" w:rsidR="007A16FC" w:rsidRPr="007A16FC" w:rsidRDefault="00E61F6A" w:rsidP="007A16F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exact"/>
        <w:ind w:left="187" w:hanging="187"/>
        <w:rPr>
          <w:rFonts w:ascii="Century Gothic" w:hAnsi="Century Gothic"/>
        </w:rPr>
      </w:pPr>
      <w:r w:rsidRPr="007A16FC">
        <w:rPr>
          <w:rFonts w:ascii="Century Gothic" w:hAnsi="Century Gothic"/>
        </w:rPr>
        <w:t xml:space="preserve">Treasurer of Teachers and Officers Club, </w:t>
      </w:r>
      <w:proofErr w:type="spellStart"/>
      <w:r w:rsidRPr="007A16FC">
        <w:rPr>
          <w:rFonts w:ascii="Century Gothic" w:hAnsi="Century Gothic"/>
        </w:rPr>
        <w:t>Hajee</w:t>
      </w:r>
      <w:proofErr w:type="spellEnd"/>
      <w:r w:rsidRPr="007A16FC">
        <w:rPr>
          <w:rFonts w:ascii="Century Gothic" w:hAnsi="Century Gothic"/>
        </w:rPr>
        <w:t xml:space="preserve"> Mohammad </w:t>
      </w:r>
      <w:proofErr w:type="spellStart"/>
      <w:r w:rsidRPr="007A16FC">
        <w:rPr>
          <w:rFonts w:ascii="Century Gothic" w:hAnsi="Century Gothic"/>
        </w:rPr>
        <w:t>Danesh</w:t>
      </w:r>
      <w:proofErr w:type="spellEnd"/>
      <w:r w:rsidRPr="007A16FC">
        <w:rPr>
          <w:rFonts w:ascii="Century Gothic" w:hAnsi="Century Gothic"/>
        </w:rPr>
        <w:t xml:space="preserve"> Science and Technology University (HSTU), Dinajpur, Bangladesh.</w:t>
      </w:r>
    </w:p>
    <w:p w14:paraId="15EC457C" w14:textId="77777777" w:rsidR="007A16FC" w:rsidRPr="007A16FC" w:rsidRDefault="00E61F6A" w:rsidP="007A16F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exact"/>
        <w:ind w:left="187" w:hanging="187"/>
        <w:rPr>
          <w:rFonts w:ascii="Century Gothic" w:hAnsi="Century Gothic"/>
        </w:rPr>
      </w:pPr>
      <w:r w:rsidRPr="007A16FC">
        <w:rPr>
          <w:rFonts w:ascii="Century Gothic" w:hAnsi="Century Gothic"/>
        </w:rPr>
        <w:t>Self-Reliance Development Association, Bangladesh. (Rural development work)</w:t>
      </w:r>
    </w:p>
    <w:p w14:paraId="24326537" w14:textId="77777777" w:rsidR="007A16FC" w:rsidRPr="007A16FC" w:rsidRDefault="00E61F6A" w:rsidP="007A16F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exact"/>
        <w:ind w:left="187" w:hanging="187"/>
        <w:rPr>
          <w:rFonts w:ascii="Century Gothic" w:hAnsi="Century Gothic"/>
        </w:rPr>
      </w:pPr>
      <w:r w:rsidRPr="007A16FC">
        <w:rPr>
          <w:rFonts w:ascii="Century Gothic" w:hAnsi="Century Gothic"/>
        </w:rPr>
        <w:t xml:space="preserve">Prothom </w:t>
      </w:r>
      <w:proofErr w:type="spellStart"/>
      <w:r w:rsidRPr="007A16FC">
        <w:rPr>
          <w:rFonts w:ascii="Century Gothic" w:hAnsi="Century Gothic"/>
        </w:rPr>
        <w:t>Alo</w:t>
      </w:r>
      <w:proofErr w:type="spellEnd"/>
      <w:r w:rsidRPr="007A16FC">
        <w:rPr>
          <w:rFonts w:ascii="Century Gothic" w:hAnsi="Century Gothic"/>
        </w:rPr>
        <w:t xml:space="preserve"> </w:t>
      </w:r>
      <w:proofErr w:type="spellStart"/>
      <w:r w:rsidRPr="007A16FC">
        <w:rPr>
          <w:rFonts w:ascii="Century Gothic" w:hAnsi="Century Gothic"/>
        </w:rPr>
        <w:t>Bondhu</w:t>
      </w:r>
      <w:proofErr w:type="spellEnd"/>
      <w:r w:rsidRPr="007A16FC">
        <w:rPr>
          <w:rFonts w:ascii="Century Gothic" w:hAnsi="Century Gothic"/>
        </w:rPr>
        <w:t xml:space="preserve"> </w:t>
      </w:r>
      <w:proofErr w:type="spellStart"/>
      <w:r w:rsidRPr="007A16FC">
        <w:rPr>
          <w:rFonts w:ascii="Century Gothic" w:hAnsi="Century Gothic"/>
        </w:rPr>
        <w:t>S</w:t>
      </w:r>
      <w:r w:rsidR="0097793A" w:rsidRPr="007A16FC">
        <w:rPr>
          <w:rFonts w:ascii="Century Gothic" w:hAnsi="Century Gothic"/>
        </w:rPr>
        <w:t>h</w:t>
      </w:r>
      <w:r w:rsidRPr="007A16FC">
        <w:rPr>
          <w:rFonts w:ascii="Century Gothic" w:hAnsi="Century Gothic"/>
        </w:rPr>
        <w:t>ova</w:t>
      </w:r>
      <w:proofErr w:type="spellEnd"/>
    </w:p>
    <w:p w14:paraId="3C61A72D" w14:textId="77777777" w:rsidR="0044592A" w:rsidRPr="007A16FC" w:rsidRDefault="00E61F6A" w:rsidP="007A16F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exact"/>
        <w:ind w:left="187" w:hanging="187"/>
        <w:rPr>
          <w:rFonts w:ascii="Century Gothic" w:hAnsi="Century Gothic"/>
        </w:rPr>
      </w:pPr>
      <w:r w:rsidRPr="007A16FC">
        <w:rPr>
          <w:rFonts w:ascii="Century Gothic" w:hAnsi="Century Gothic"/>
        </w:rPr>
        <w:t>Rover Scout</w:t>
      </w:r>
    </w:p>
    <w:p w14:paraId="09574C08" w14:textId="77777777" w:rsidR="0044592A" w:rsidRPr="0097793A" w:rsidRDefault="0044592A" w:rsidP="007A16FC">
      <w:pPr>
        <w:spacing w:line="360" w:lineRule="exact"/>
        <w:ind w:left="187" w:hanging="187"/>
        <w:rPr>
          <w:rFonts w:ascii="Garamond" w:hAnsi="Garamond"/>
          <w:sz w:val="14"/>
        </w:rPr>
      </w:pPr>
    </w:p>
    <w:p w14:paraId="750C8AD9" w14:textId="77777777" w:rsidR="0044592A" w:rsidRPr="00CE7CE9" w:rsidRDefault="0044592A" w:rsidP="007A16FC">
      <w:pPr>
        <w:spacing w:line="360" w:lineRule="exact"/>
        <w:ind w:left="187" w:hanging="187"/>
        <w:rPr>
          <w:rFonts w:ascii="Garamond" w:hAnsi="Garamond"/>
          <w:sz w:val="2"/>
        </w:rPr>
      </w:pPr>
    </w:p>
    <w:sectPr w:rsidR="0044592A" w:rsidRPr="00CE7CE9" w:rsidSect="00957B6B">
      <w:headerReference w:type="default" r:id="rId1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C4801" w14:textId="77777777" w:rsidR="00F221D3" w:rsidRDefault="00F221D3" w:rsidP="008E1F6F">
      <w:r>
        <w:separator/>
      </w:r>
    </w:p>
  </w:endnote>
  <w:endnote w:type="continuationSeparator" w:id="0">
    <w:p w14:paraId="46C22CD7" w14:textId="77777777" w:rsidR="00F221D3" w:rsidRDefault="00F221D3" w:rsidP="008E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FAE9D" w14:textId="77777777" w:rsidR="00F221D3" w:rsidRDefault="00F221D3" w:rsidP="008E1F6F">
      <w:r>
        <w:separator/>
      </w:r>
    </w:p>
  </w:footnote>
  <w:footnote w:type="continuationSeparator" w:id="0">
    <w:p w14:paraId="1A7727A1" w14:textId="77777777" w:rsidR="00F221D3" w:rsidRDefault="00F221D3" w:rsidP="008E1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D1BA0" w14:textId="77777777" w:rsidR="008E1F6F" w:rsidRDefault="008E1F6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4EC4">
      <w:rPr>
        <w:noProof/>
      </w:rPr>
      <w:t>2</w:t>
    </w:r>
    <w:r>
      <w:fldChar w:fldCharType="end"/>
    </w:r>
  </w:p>
  <w:p w14:paraId="04B9B21A" w14:textId="77777777" w:rsidR="008E1F6F" w:rsidRDefault="008E1F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C45B7"/>
    <w:multiLevelType w:val="hybridMultilevel"/>
    <w:tmpl w:val="99EC79FC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0D0CF5"/>
    <w:multiLevelType w:val="hybridMultilevel"/>
    <w:tmpl w:val="A1FCC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C4EF9"/>
    <w:multiLevelType w:val="hybridMultilevel"/>
    <w:tmpl w:val="D158B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B0AD3"/>
    <w:multiLevelType w:val="hybridMultilevel"/>
    <w:tmpl w:val="DB9C8F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A34E53"/>
    <w:multiLevelType w:val="hybridMultilevel"/>
    <w:tmpl w:val="367A43B4"/>
    <w:lvl w:ilvl="0" w:tplc="10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DE87B08"/>
    <w:multiLevelType w:val="hybridMultilevel"/>
    <w:tmpl w:val="465E0B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C39BB"/>
    <w:multiLevelType w:val="multilevel"/>
    <w:tmpl w:val="6742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7250B"/>
    <w:multiLevelType w:val="hybridMultilevel"/>
    <w:tmpl w:val="9D3CA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16F39"/>
    <w:multiLevelType w:val="hybridMultilevel"/>
    <w:tmpl w:val="39A4A9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936B4"/>
    <w:multiLevelType w:val="hybridMultilevel"/>
    <w:tmpl w:val="3AE6FDF0"/>
    <w:lvl w:ilvl="0" w:tplc="040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0" w15:restartNumberingAfterBreak="0">
    <w:nsid w:val="3ABF6FC3"/>
    <w:multiLevelType w:val="hybridMultilevel"/>
    <w:tmpl w:val="86700FE6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CC87F90"/>
    <w:multiLevelType w:val="hybridMultilevel"/>
    <w:tmpl w:val="201E9E5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0ED0B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10C94"/>
    <w:multiLevelType w:val="hybridMultilevel"/>
    <w:tmpl w:val="7ABE61F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C06545"/>
    <w:multiLevelType w:val="hybridMultilevel"/>
    <w:tmpl w:val="A48AE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A1F7E"/>
    <w:multiLevelType w:val="hybridMultilevel"/>
    <w:tmpl w:val="CA68A3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A0F47"/>
    <w:multiLevelType w:val="hybridMultilevel"/>
    <w:tmpl w:val="3528A4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1018F"/>
    <w:multiLevelType w:val="hybridMultilevel"/>
    <w:tmpl w:val="D3ECA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910B8"/>
    <w:multiLevelType w:val="hybridMultilevel"/>
    <w:tmpl w:val="285CA05E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52EA266F"/>
    <w:multiLevelType w:val="hybridMultilevel"/>
    <w:tmpl w:val="861E9BDC"/>
    <w:lvl w:ilvl="0" w:tplc="EC4CA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A808D7"/>
    <w:multiLevelType w:val="hybridMultilevel"/>
    <w:tmpl w:val="899222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E5854"/>
    <w:multiLevelType w:val="hybridMultilevel"/>
    <w:tmpl w:val="B36840B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97D144D"/>
    <w:multiLevelType w:val="hybridMultilevel"/>
    <w:tmpl w:val="2118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A32456"/>
    <w:multiLevelType w:val="hybridMultilevel"/>
    <w:tmpl w:val="794E4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82ADA"/>
    <w:multiLevelType w:val="hybridMultilevel"/>
    <w:tmpl w:val="4D3C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B5B86"/>
    <w:multiLevelType w:val="hybridMultilevel"/>
    <w:tmpl w:val="E72E80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7"/>
  </w:num>
  <w:num w:numId="5">
    <w:abstractNumId w:val="1"/>
  </w:num>
  <w:num w:numId="6">
    <w:abstractNumId w:val="19"/>
  </w:num>
  <w:num w:numId="7">
    <w:abstractNumId w:val="9"/>
  </w:num>
  <w:num w:numId="8">
    <w:abstractNumId w:val="24"/>
  </w:num>
  <w:num w:numId="9">
    <w:abstractNumId w:val="14"/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5"/>
  </w:num>
  <w:num w:numId="13">
    <w:abstractNumId w:val="4"/>
  </w:num>
  <w:num w:numId="14">
    <w:abstractNumId w:val="12"/>
  </w:num>
  <w:num w:numId="15">
    <w:abstractNumId w:val="0"/>
  </w:num>
  <w:num w:numId="16">
    <w:abstractNumId w:val="18"/>
  </w:num>
  <w:num w:numId="17">
    <w:abstractNumId w:val="6"/>
  </w:num>
  <w:num w:numId="18">
    <w:abstractNumId w:val="23"/>
  </w:num>
  <w:num w:numId="19">
    <w:abstractNumId w:val="2"/>
  </w:num>
  <w:num w:numId="20">
    <w:abstractNumId w:val="7"/>
  </w:num>
  <w:num w:numId="21">
    <w:abstractNumId w:val="3"/>
  </w:num>
  <w:num w:numId="22">
    <w:abstractNumId w:val="20"/>
  </w:num>
  <w:num w:numId="23">
    <w:abstractNumId w:val="16"/>
  </w:num>
  <w:num w:numId="24">
    <w:abstractNumId w:val="2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2MjW0MDYxsjC0tDBX0lEKTi0uzszPAykwqQUAqoLVICwAAAA="/>
  </w:docVars>
  <w:rsids>
    <w:rsidRoot w:val="004E0093"/>
    <w:rsid w:val="0000265E"/>
    <w:rsid w:val="00002BAD"/>
    <w:rsid w:val="00005F71"/>
    <w:rsid w:val="00027F1B"/>
    <w:rsid w:val="00031FB5"/>
    <w:rsid w:val="00054B4C"/>
    <w:rsid w:val="000610C1"/>
    <w:rsid w:val="00095874"/>
    <w:rsid w:val="00105CD3"/>
    <w:rsid w:val="00127163"/>
    <w:rsid w:val="00146BE9"/>
    <w:rsid w:val="00172BEC"/>
    <w:rsid w:val="00182428"/>
    <w:rsid w:val="001D6570"/>
    <w:rsid w:val="001F3392"/>
    <w:rsid w:val="002543A2"/>
    <w:rsid w:val="0025771D"/>
    <w:rsid w:val="002D72EE"/>
    <w:rsid w:val="003123F6"/>
    <w:rsid w:val="0036534F"/>
    <w:rsid w:val="0038432E"/>
    <w:rsid w:val="003A3238"/>
    <w:rsid w:val="003B5381"/>
    <w:rsid w:val="003E6AF3"/>
    <w:rsid w:val="0044592A"/>
    <w:rsid w:val="00473A55"/>
    <w:rsid w:val="004929E7"/>
    <w:rsid w:val="004A10F5"/>
    <w:rsid w:val="004A1FED"/>
    <w:rsid w:val="004A715C"/>
    <w:rsid w:val="004C6DCB"/>
    <w:rsid w:val="004D4C7E"/>
    <w:rsid w:val="004E0093"/>
    <w:rsid w:val="004F06BC"/>
    <w:rsid w:val="00507A72"/>
    <w:rsid w:val="00512ED3"/>
    <w:rsid w:val="00525172"/>
    <w:rsid w:val="00592B9D"/>
    <w:rsid w:val="005945E4"/>
    <w:rsid w:val="005B0344"/>
    <w:rsid w:val="005B059A"/>
    <w:rsid w:val="005F14D4"/>
    <w:rsid w:val="005F39B6"/>
    <w:rsid w:val="006209BB"/>
    <w:rsid w:val="00626DCB"/>
    <w:rsid w:val="00631FCD"/>
    <w:rsid w:val="00637D7D"/>
    <w:rsid w:val="006641E0"/>
    <w:rsid w:val="006A18AA"/>
    <w:rsid w:val="006B350B"/>
    <w:rsid w:val="006C214D"/>
    <w:rsid w:val="006D10B5"/>
    <w:rsid w:val="006E04F6"/>
    <w:rsid w:val="006E156C"/>
    <w:rsid w:val="006E26C3"/>
    <w:rsid w:val="00725CC5"/>
    <w:rsid w:val="007421D6"/>
    <w:rsid w:val="00754EC4"/>
    <w:rsid w:val="00762703"/>
    <w:rsid w:val="00767D4D"/>
    <w:rsid w:val="00776E02"/>
    <w:rsid w:val="00784844"/>
    <w:rsid w:val="00790205"/>
    <w:rsid w:val="0079067B"/>
    <w:rsid w:val="007A16FC"/>
    <w:rsid w:val="007B16CB"/>
    <w:rsid w:val="007D2885"/>
    <w:rsid w:val="007F2032"/>
    <w:rsid w:val="0080605E"/>
    <w:rsid w:val="00812991"/>
    <w:rsid w:val="0081345F"/>
    <w:rsid w:val="00833077"/>
    <w:rsid w:val="00851681"/>
    <w:rsid w:val="008741E8"/>
    <w:rsid w:val="00896043"/>
    <w:rsid w:val="008E1F6F"/>
    <w:rsid w:val="00903146"/>
    <w:rsid w:val="00915C34"/>
    <w:rsid w:val="00923C4D"/>
    <w:rsid w:val="009325E9"/>
    <w:rsid w:val="00946AE9"/>
    <w:rsid w:val="0095008F"/>
    <w:rsid w:val="00957B6B"/>
    <w:rsid w:val="0097793A"/>
    <w:rsid w:val="009944EF"/>
    <w:rsid w:val="009D0ABB"/>
    <w:rsid w:val="009F1028"/>
    <w:rsid w:val="009F36F1"/>
    <w:rsid w:val="00A17903"/>
    <w:rsid w:val="00A21A7B"/>
    <w:rsid w:val="00A24C37"/>
    <w:rsid w:val="00A42CC2"/>
    <w:rsid w:val="00A549A0"/>
    <w:rsid w:val="00AA408D"/>
    <w:rsid w:val="00AA5D91"/>
    <w:rsid w:val="00AB3D4F"/>
    <w:rsid w:val="00B17458"/>
    <w:rsid w:val="00B2171B"/>
    <w:rsid w:val="00B249BE"/>
    <w:rsid w:val="00B36643"/>
    <w:rsid w:val="00B9017F"/>
    <w:rsid w:val="00B902A5"/>
    <w:rsid w:val="00B91D69"/>
    <w:rsid w:val="00B9298D"/>
    <w:rsid w:val="00BD4434"/>
    <w:rsid w:val="00BE58AE"/>
    <w:rsid w:val="00BE628D"/>
    <w:rsid w:val="00BF076D"/>
    <w:rsid w:val="00C30BBD"/>
    <w:rsid w:val="00C60E49"/>
    <w:rsid w:val="00C94D4B"/>
    <w:rsid w:val="00CA56EC"/>
    <w:rsid w:val="00CD450B"/>
    <w:rsid w:val="00CE7CE9"/>
    <w:rsid w:val="00D009EA"/>
    <w:rsid w:val="00D03426"/>
    <w:rsid w:val="00D06194"/>
    <w:rsid w:val="00D42CBC"/>
    <w:rsid w:val="00D42E63"/>
    <w:rsid w:val="00D867EF"/>
    <w:rsid w:val="00D94075"/>
    <w:rsid w:val="00DA14A6"/>
    <w:rsid w:val="00DC7E35"/>
    <w:rsid w:val="00DD6799"/>
    <w:rsid w:val="00E34037"/>
    <w:rsid w:val="00E445F4"/>
    <w:rsid w:val="00E547F0"/>
    <w:rsid w:val="00E61F6A"/>
    <w:rsid w:val="00EA395A"/>
    <w:rsid w:val="00EC1B88"/>
    <w:rsid w:val="00EF4F65"/>
    <w:rsid w:val="00F221D3"/>
    <w:rsid w:val="00F30E1E"/>
    <w:rsid w:val="00F507E2"/>
    <w:rsid w:val="00F777DC"/>
    <w:rsid w:val="00F94CD6"/>
    <w:rsid w:val="00FA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9FC16"/>
  <w15:chartTrackingRefBased/>
  <w15:docId w15:val="{D2D059CA-841A-D54C-AD87-85D15752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093"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F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903146"/>
    <w:pPr>
      <w:spacing w:before="240" w:after="60"/>
      <w:outlineLvl w:val="8"/>
    </w:pPr>
    <w:rPr>
      <w:rFonts w:ascii="Arial" w:hAnsi="Arial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09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E009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E1F6F"/>
    <w:pPr>
      <w:tabs>
        <w:tab w:val="center" w:pos="4680"/>
        <w:tab w:val="right" w:pos="9360"/>
      </w:tabs>
    </w:pPr>
    <w:rPr>
      <w:sz w:val="20"/>
      <w:lang w:val="x-none" w:eastAsia="x-none"/>
    </w:rPr>
  </w:style>
  <w:style w:type="character" w:customStyle="1" w:styleId="HeaderChar">
    <w:name w:val="Header Char"/>
    <w:link w:val="Header"/>
    <w:rsid w:val="008E1F6F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E1F6F"/>
    <w:pPr>
      <w:tabs>
        <w:tab w:val="center" w:pos="4680"/>
        <w:tab w:val="right" w:pos="9360"/>
      </w:tabs>
    </w:pPr>
    <w:rPr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8E1F6F"/>
    <w:rPr>
      <w:rFonts w:eastAsia="Times New Roman" w:cs="Times New Roman"/>
      <w:szCs w:val="24"/>
    </w:rPr>
  </w:style>
  <w:style w:type="paragraph" w:styleId="BodyText3">
    <w:name w:val="Body Text 3"/>
    <w:basedOn w:val="Normal"/>
    <w:link w:val="BodyText3Char"/>
    <w:semiHidden/>
    <w:rsid w:val="00B249BE"/>
    <w:pPr>
      <w:jc w:val="both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semiHidden/>
    <w:rsid w:val="00B249BE"/>
    <w:rPr>
      <w:rFonts w:eastAsia="Times New Roman" w:cs="Times New Roman"/>
      <w:sz w:val="16"/>
      <w:szCs w:val="16"/>
    </w:rPr>
  </w:style>
  <w:style w:type="paragraph" w:customStyle="1" w:styleId="Default">
    <w:name w:val="Default"/>
    <w:rsid w:val="00105CD3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12ED3"/>
    <w:pPr>
      <w:ind w:left="720"/>
      <w:contextualSpacing/>
    </w:pPr>
  </w:style>
  <w:style w:type="character" w:customStyle="1" w:styleId="Heading9Char">
    <w:name w:val="Heading 9 Char"/>
    <w:link w:val="Heading9"/>
    <w:rsid w:val="00903146"/>
    <w:rPr>
      <w:rFonts w:ascii="Arial" w:eastAsia="Times New Roman" w:hAnsi="Arial" w:cs="Arial"/>
      <w:sz w:val="22"/>
    </w:rPr>
  </w:style>
  <w:style w:type="character" w:styleId="Hyperlink">
    <w:name w:val="Hyperlink"/>
    <w:uiPriority w:val="99"/>
    <w:unhideWhenUsed/>
    <w:rsid w:val="00C30BBD"/>
    <w:rPr>
      <w:color w:val="0000FF"/>
      <w:u w:val="single"/>
    </w:rPr>
  </w:style>
  <w:style w:type="character" w:styleId="Emphasis">
    <w:name w:val="Emphasis"/>
    <w:uiPriority w:val="20"/>
    <w:qFormat/>
    <w:rsid w:val="00C30BBD"/>
    <w:rPr>
      <w:i/>
      <w:iCs/>
    </w:rPr>
  </w:style>
  <w:style w:type="character" w:customStyle="1" w:styleId="Heading2Char">
    <w:name w:val="Heading 2 Char"/>
    <w:link w:val="Heading2"/>
    <w:uiPriority w:val="9"/>
    <w:rsid w:val="00E61F6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01">
    <w:name w:val="fontstyle01"/>
    <w:basedOn w:val="DefaultParagraphFont"/>
    <w:rsid w:val="00146BE9"/>
    <w:rPr>
      <w:rFonts w:ascii="CenturyGothic" w:hAnsi="CenturyGothic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stu.ac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59C31-1186-4342-9509-DAA2E400F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2676</Words>
  <Characters>15256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C.H</dc:creator>
  <cp:keywords/>
  <cp:lastModifiedBy>User</cp:lastModifiedBy>
  <cp:revision>2</cp:revision>
  <dcterms:created xsi:type="dcterms:W3CDTF">2021-10-26T19:26:00Z</dcterms:created>
  <dcterms:modified xsi:type="dcterms:W3CDTF">2021-10-26T19:26:00Z</dcterms:modified>
</cp:coreProperties>
</file>